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80" w:type="dxa"/>
        <w:tblLayout w:type="fixed"/>
        <w:tblLook w:val="0000"/>
      </w:tblPr>
      <w:tblGrid>
        <w:gridCol w:w="3936"/>
        <w:gridCol w:w="1275"/>
        <w:gridCol w:w="3907"/>
      </w:tblGrid>
      <w:tr w:rsidR="00282FB4" w:rsidRPr="00052F29" w:rsidTr="00801A35">
        <w:trPr>
          <w:cantSplit/>
          <w:trHeight w:val="1320"/>
          <w:jc w:val="center"/>
        </w:trPr>
        <w:tc>
          <w:tcPr>
            <w:tcW w:w="3936" w:type="dxa"/>
            <w:shd w:val="clear" w:color="auto" w:fill="auto"/>
          </w:tcPr>
          <w:p w:rsidR="00282FB4" w:rsidRPr="00052F29" w:rsidRDefault="00282FB4" w:rsidP="00801A35">
            <w:pPr>
              <w:spacing w:after="0"/>
              <w:jc w:val="center"/>
              <w:rPr>
                <w:rFonts w:ascii="Times New Roman" w:hAnsi="Times New Roman" w:cs="Times New Roman"/>
                <w:sz w:val="26"/>
                <w:szCs w:val="26"/>
              </w:rPr>
            </w:pPr>
            <w:bookmarkStart w:id="0" w:name="_Hlk126769589"/>
            <w:r w:rsidRPr="00052F29">
              <w:rPr>
                <w:rFonts w:ascii="Times New Roman" w:hAnsi="Times New Roman" w:cs="Times New Roman"/>
                <w:sz w:val="26"/>
                <w:szCs w:val="26"/>
              </w:rPr>
              <w:t>РОССИЙСКАЯ ФЕДЕРАЦИЯ</w:t>
            </w:r>
          </w:p>
          <w:p w:rsidR="00282FB4" w:rsidRPr="00052F29" w:rsidRDefault="00282FB4" w:rsidP="00801A35">
            <w:pPr>
              <w:spacing w:after="0"/>
              <w:jc w:val="center"/>
              <w:rPr>
                <w:rFonts w:ascii="Times New Roman" w:hAnsi="Times New Roman" w:cs="Times New Roman"/>
                <w:sz w:val="26"/>
                <w:szCs w:val="26"/>
              </w:rPr>
            </w:pPr>
            <w:r w:rsidRPr="00052F29">
              <w:rPr>
                <w:rFonts w:ascii="Times New Roman" w:hAnsi="Times New Roman" w:cs="Times New Roman"/>
                <w:sz w:val="26"/>
                <w:szCs w:val="26"/>
              </w:rPr>
              <w:t>РЕСПУБЛИКА ХАКАСИЯ</w:t>
            </w:r>
          </w:p>
          <w:p w:rsidR="00282FB4" w:rsidRPr="00052F29" w:rsidRDefault="00282FB4" w:rsidP="00801A35">
            <w:pPr>
              <w:spacing w:after="0"/>
              <w:jc w:val="center"/>
              <w:rPr>
                <w:rFonts w:ascii="Times New Roman" w:hAnsi="Times New Roman" w:cs="Times New Roman"/>
                <w:sz w:val="26"/>
                <w:szCs w:val="26"/>
              </w:rPr>
            </w:pPr>
            <w:r w:rsidRPr="00052F29">
              <w:rPr>
                <w:rFonts w:ascii="Times New Roman" w:hAnsi="Times New Roman" w:cs="Times New Roman"/>
                <w:sz w:val="26"/>
                <w:szCs w:val="26"/>
              </w:rPr>
              <w:t xml:space="preserve">АДМИНИСТРАЦИИ КЫЗЛАССКОГО СЕЛЬСОВЕТА               </w:t>
            </w:r>
          </w:p>
        </w:tc>
        <w:tc>
          <w:tcPr>
            <w:tcW w:w="1275" w:type="dxa"/>
            <w:shd w:val="clear" w:color="auto" w:fill="auto"/>
          </w:tcPr>
          <w:p w:rsidR="00282FB4" w:rsidRPr="00052F29" w:rsidRDefault="00282FB4" w:rsidP="00801A35">
            <w:pPr>
              <w:spacing w:after="0"/>
              <w:jc w:val="center"/>
              <w:rPr>
                <w:rFonts w:ascii="Times New Roman" w:hAnsi="Times New Roman" w:cs="Times New Roman"/>
                <w:sz w:val="26"/>
                <w:szCs w:val="26"/>
              </w:rPr>
            </w:pPr>
          </w:p>
          <w:p w:rsidR="00282FB4" w:rsidRPr="00052F29" w:rsidRDefault="00282FB4" w:rsidP="00801A35">
            <w:pPr>
              <w:spacing w:after="0"/>
              <w:jc w:val="center"/>
              <w:rPr>
                <w:rFonts w:ascii="Times New Roman" w:hAnsi="Times New Roman" w:cs="Times New Roman"/>
                <w:sz w:val="26"/>
                <w:szCs w:val="26"/>
              </w:rPr>
            </w:pPr>
          </w:p>
          <w:p w:rsidR="00282FB4" w:rsidRPr="00052F29" w:rsidRDefault="00282FB4" w:rsidP="00801A35">
            <w:pPr>
              <w:spacing w:after="0"/>
              <w:rPr>
                <w:rFonts w:ascii="Times New Roman" w:hAnsi="Times New Roman" w:cs="Times New Roman"/>
                <w:sz w:val="26"/>
                <w:szCs w:val="26"/>
              </w:rPr>
            </w:pPr>
          </w:p>
        </w:tc>
        <w:tc>
          <w:tcPr>
            <w:tcW w:w="3907" w:type="dxa"/>
            <w:shd w:val="clear" w:color="auto" w:fill="auto"/>
          </w:tcPr>
          <w:p w:rsidR="00282FB4" w:rsidRPr="00052F29" w:rsidRDefault="00282FB4" w:rsidP="00801A35">
            <w:pPr>
              <w:spacing w:after="0"/>
              <w:jc w:val="center"/>
              <w:rPr>
                <w:rFonts w:ascii="Times New Roman" w:hAnsi="Times New Roman" w:cs="Times New Roman"/>
                <w:sz w:val="26"/>
                <w:szCs w:val="26"/>
              </w:rPr>
            </w:pPr>
            <w:r w:rsidRPr="00052F29">
              <w:rPr>
                <w:rFonts w:ascii="Times New Roman" w:hAnsi="Times New Roman" w:cs="Times New Roman"/>
                <w:sz w:val="26"/>
                <w:szCs w:val="26"/>
              </w:rPr>
              <w:t>РОССИЯ ФЕДЕРАЦИЯЗЫ</w:t>
            </w:r>
          </w:p>
          <w:p w:rsidR="00282FB4" w:rsidRPr="00052F29" w:rsidRDefault="00282FB4" w:rsidP="00801A35">
            <w:pPr>
              <w:spacing w:after="0"/>
              <w:jc w:val="center"/>
              <w:rPr>
                <w:rFonts w:ascii="Times New Roman" w:hAnsi="Times New Roman" w:cs="Times New Roman"/>
                <w:sz w:val="26"/>
                <w:szCs w:val="26"/>
              </w:rPr>
            </w:pPr>
            <w:r w:rsidRPr="00052F29">
              <w:rPr>
                <w:rFonts w:ascii="Times New Roman" w:hAnsi="Times New Roman" w:cs="Times New Roman"/>
                <w:sz w:val="26"/>
                <w:szCs w:val="26"/>
              </w:rPr>
              <w:t>ХАКАС РЕСПУБЛИКАЗЫ</w:t>
            </w:r>
          </w:p>
          <w:p w:rsidR="00282FB4" w:rsidRPr="00052F29" w:rsidRDefault="00282FB4" w:rsidP="00801A35">
            <w:pPr>
              <w:spacing w:after="0"/>
              <w:jc w:val="center"/>
              <w:rPr>
                <w:rFonts w:ascii="Times New Roman" w:hAnsi="Times New Roman" w:cs="Times New Roman"/>
                <w:sz w:val="26"/>
                <w:szCs w:val="26"/>
              </w:rPr>
            </w:pPr>
            <w:r w:rsidRPr="00052F29">
              <w:rPr>
                <w:rFonts w:ascii="Times New Roman" w:hAnsi="Times New Roman" w:cs="Times New Roman"/>
                <w:sz w:val="26"/>
                <w:szCs w:val="26"/>
              </w:rPr>
              <w:t>КЫЗЛАС ААЛ ЧОБ</w:t>
            </w:r>
            <w:proofErr w:type="gramStart"/>
            <w:r w:rsidRPr="00052F29">
              <w:rPr>
                <w:rFonts w:ascii="Times New Roman" w:hAnsi="Times New Roman" w:cs="Times New Roman"/>
                <w:sz w:val="26"/>
                <w:szCs w:val="26"/>
                <w:lang w:val="en-US"/>
              </w:rPr>
              <w:t>I</w:t>
            </w:r>
            <w:proofErr w:type="gramEnd"/>
            <w:r w:rsidRPr="00052F29">
              <w:rPr>
                <w:rFonts w:ascii="Times New Roman" w:hAnsi="Times New Roman" w:cs="Times New Roman"/>
                <w:sz w:val="26"/>
                <w:szCs w:val="26"/>
              </w:rPr>
              <w:t>Н</w:t>
            </w:r>
            <w:r w:rsidRPr="00052F29">
              <w:rPr>
                <w:rFonts w:ascii="Times New Roman" w:hAnsi="Times New Roman" w:cs="Times New Roman"/>
                <w:sz w:val="26"/>
                <w:szCs w:val="26"/>
                <w:lang w:val="en-US"/>
              </w:rPr>
              <w:t>I</w:t>
            </w:r>
            <w:r w:rsidRPr="00052F29">
              <w:rPr>
                <w:rFonts w:ascii="Times New Roman" w:hAnsi="Times New Roman" w:cs="Times New Roman"/>
                <w:sz w:val="26"/>
                <w:szCs w:val="26"/>
              </w:rPr>
              <w:t>Н</w:t>
            </w:r>
          </w:p>
          <w:p w:rsidR="00282FB4" w:rsidRPr="00052F29" w:rsidRDefault="00282FB4" w:rsidP="00801A35">
            <w:pPr>
              <w:tabs>
                <w:tab w:val="left" w:pos="8280"/>
              </w:tabs>
              <w:spacing w:after="0"/>
              <w:rPr>
                <w:rFonts w:ascii="Times New Roman" w:hAnsi="Times New Roman" w:cs="Times New Roman"/>
                <w:sz w:val="26"/>
                <w:szCs w:val="26"/>
              </w:rPr>
            </w:pPr>
            <w:r w:rsidRPr="00052F29">
              <w:rPr>
                <w:rFonts w:ascii="Times New Roman" w:hAnsi="Times New Roman" w:cs="Times New Roman"/>
                <w:sz w:val="26"/>
                <w:szCs w:val="26"/>
              </w:rPr>
              <w:t xml:space="preserve">              ПАЗЫ</w:t>
            </w:r>
          </w:p>
          <w:p w:rsidR="00282FB4" w:rsidRPr="00052F29" w:rsidRDefault="00282FB4" w:rsidP="00801A35">
            <w:pPr>
              <w:spacing w:after="0"/>
              <w:jc w:val="center"/>
              <w:rPr>
                <w:rFonts w:ascii="Times New Roman" w:hAnsi="Times New Roman" w:cs="Times New Roman"/>
                <w:sz w:val="26"/>
                <w:szCs w:val="26"/>
              </w:rPr>
            </w:pPr>
          </w:p>
        </w:tc>
      </w:tr>
    </w:tbl>
    <w:p w:rsidR="00282FB4" w:rsidRPr="00052F29" w:rsidRDefault="00282FB4" w:rsidP="00282FB4">
      <w:pPr>
        <w:spacing w:after="0"/>
        <w:rPr>
          <w:rFonts w:ascii="Times New Roman" w:hAnsi="Times New Roman" w:cs="Times New Roman"/>
          <w:sz w:val="26"/>
          <w:szCs w:val="26"/>
        </w:rPr>
      </w:pPr>
    </w:p>
    <w:p w:rsidR="00282FB4" w:rsidRPr="00052F29" w:rsidRDefault="00282FB4" w:rsidP="00282FB4">
      <w:pPr>
        <w:spacing w:after="0"/>
        <w:rPr>
          <w:rFonts w:ascii="Times New Roman" w:hAnsi="Times New Roman" w:cs="Times New Roman"/>
          <w:sz w:val="26"/>
          <w:szCs w:val="26"/>
        </w:rPr>
      </w:pPr>
      <w:r w:rsidRPr="00052F29">
        <w:rPr>
          <w:rFonts w:ascii="Times New Roman" w:hAnsi="Times New Roman" w:cs="Times New Roman"/>
          <w:sz w:val="26"/>
          <w:szCs w:val="26"/>
        </w:rPr>
        <w:t xml:space="preserve">                                                   </w:t>
      </w:r>
      <w:proofErr w:type="gramStart"/>
      <w:r w:rsidRPr="00052F29">
        <w:rPr>
          <w:rFonts w:ascii="Times New Roman" w:hAnsi="Times New Roman" w:cs="Times New Roman"/>
          <w:b/>
          <w:sz w:val="26"/>
          <w:szCs w:val="26"/>
        </w:rPr>
        <w:t>П</w:t>
      </w:r>
      <w:proofErr w:type="gramEnd"/>
      <w:r w:rsidRPr="00052F29">
        <w:rPr>
          <w:rFonts w:ascii="Times New Roman" w:hAnsi="Times New Roman" w:cs="Times New Roman"/>
          <w:b/>
          <w:sz w:val="26"/>
          <w:szCs w:val="26"/>
        </w:rPr>
        <w:t xml:space="preserve"> О С Т А Н О В Л Е Н И Е</w:t>
      </w:r>
      <w:r w:rsidRPr="00052F29">
        <w:rPr>
          <w:rFonts w:ascii="Times New Roman" w:hAnsi="Times New Roman" w:cs="Times New Roman"/>
          <w:sz w:val="26"/>
          <w:szCs w:val="26"/>
        </w:rPr>
        <w:t xml:space="preserve">       </w:t>
      </w:r>
    </w:p>
    <w:p w:rsidR="00282FB4" w:rsidRPr="0063631E" w:rsidRDefault="00282FB4" w:rsidP="00282FB4">
      <w:pPr>
        <w:tabs>
          <w:tab w:val="left" w:pos="8460"/>
        </w:tabs>
        <w:autoSpaceDE w:val="0"/>
        <w:autoSpaceDN w:val="0"/>
        <w:adjustRightInd w:val="0"/>
        <w:spacing w:after="0"/>
        <w:rPr>
          <w:rFonts w:ascii="Times New Roman" w:hAnsi="Times New Roman" w:cs="Times New Roman"/>
          <w:sz w:val="26"/>
          <w:szCs w:val="26"/>
        </w:rPr>
      </w:pPr>
      <w:r w:rsidRPr="004730DA">
        <w:rPr>
          <w:rFonts w:ascii="Times New Roman" w:hAnsi="Times New Roman" w:cs="Times New Roman"/>
          <w:bCs/>
          <w:sz w:val="26"/>
          <w:szCs w:val="26"/>
        </w:rPr>
        <w:t>1</w:t>
      </w:r>
      <w:r w:rsidR="004730DA" w:rsidRPr="004730DA">
        <w:rPr>
          <w:rFonts w:ascii="Times New Roman" w:hAnsi="Times New Roman" w:cs="Times New Roman"/>
          <w:bCs/>
          <w:sz w:val="26"/>
          <w:szCs w:val="26"/>
        </w:rPr>
        <w:t>2</w:t>
      </w:r>
      <w:r w:rsidRPr="004730DA">
        <w:rPr>
          <w:rFonts w:ascii="Times New Roman" w:hAnsi="Times New Roman" w:cs="Times New Roman"/>
          <w:bCs/>
          <w:sz w:val="26"/>
          <w:szCs w:val="26"/>
        </w:rPr>
        <w:t>.03.202</w:t>
      </w:r>
      <w:r w:rsidR="004730DA" w:rsidRPr="004730DA">
        <w:rPr>
          <w:rFonts w:ascii="Times New Roman" w:hAnsi="Times New Roman" w:cs="Times New Roman"/>
          <w:bCs/>
          <w:sz w:val="26"/>
          <w:szCs w:val="26"/>
        </w:rPr>
        <w:t>4</w:t>
      </w:r>
      <w:r w:rsidRPr="004730DA">
        <w:rPr>
          <w:rFonts w:ascii="Times New Roman" w:hAnsi="Times New Roman" w:cs="Times New Roman"/>
          <w:bCs/>
          <w:sz w:val="26"/>
          <w:szCs w:val="26"/>
        </w:rPr>
        <w:t>г.</w:t>
      </w:r>
      <w:r w:rsidRPr="00052F29">
        <w:rPr>
          <w:rFonts w:ascii="Times New Roman" w:hAnsi="Times New Roman" w:cs="Times New Roman"/>
          <w:b/>
          <w:bCs/>
          <w:sz w:val="26"/>
          <w:szCs w:val="26"/>
        </w:rPr>
        <w:t xml:space="preserve"> </w:t>
      </w:r>
      <w:r w:rsidRPr="00052F29">
        <w:rPr>
          <w:rFonts w:ascii="Times New Roman" w:hAnsi="Times New Roman" w:cs="Times New Roman"/>
          <w:sz w:val="26"/>
          <w:szCs w:val="26"/>
        </w:rPr>
        <w:t xml:space="preserve">                                         с.</w:t>
      </w:r>
      <w:r>
        <w:rPr>
          <w:rFonts w:ascii="Times New Roman" w:hAnsi="Times New Roman" w:cs="Times New Roman"/>
          <w:sz w:val="26"/>
          <w:szCs w:val="26"/>
        </w:rPr>
        <w:t xml:space="preserve"> </w:t>
      </w:r>
      <w:r w:rsidRPr="00052F29">
        <w:rPr>
          <w:rFonts w:ascii="Times New Roman" w:hAnsi="Times New Roman" w:cs="Times New Roman"/>
          <w:sz w:val="26"/>
          <w:szCs w:val="26"/>
        </w:rPr>
        <w:t xml:space="preserve">Кызлас                                                       </w:t>
      </w:r>
      <w:r w:rsidRPr="004730DA">
        <w:rPr>
          <w:rFonts w:ascii="Times New Roman" w:hAnsi="Times New Roman" w:cs="Times New Roman"/>
          <w:sz w:val="26"/>
          <w:szCs w:val="26"/>
        </w:rPr>
        <w:t>№</w:t>
      </w:r>
      <w:r w:rsidR="0043582A">
        <w:rPr>
          <w:rFonts w:ascii="Times New Roman" w:hAnsi="Times New Roman" w:cs="Times New Roman"/>
          <w:sz w:val="26"/>
          <w:szCs w:val="26"/>
        </w:rPr>
        <w:t xml:space="preserve"> 09</w:t>
      </w:r>
    </w:p>
    <w:p w:rsidR="001F015D" w:rsidRDefault="001F015D" w:rsidP="001F015D">
      <w:pPr>
        <w:spacing w:after="0" w:line="240" w:lineRule="auto"/>
        <w:jc w:val="center"/>
        <w:rPr>
          <w:rFonts w:ascii="Times New Roman" w:hAnsi="Times New Roman" w:cs="Times New Roman"/>
          <w:sz w:val="24"/>
          <w:szCs w:val="24"/>
        </w:rPr>
      </w:pPr>
    </w:p>
    <w:p w:rsidR="001F015D" w:rsidRDefault="001F015D" w:rsidP="001F015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1F015D" w:rsidRPr="005E31A6" w:rsidRDefault="001F015D" w:rsidP="00E8392C">
      <w:pPr>
        <w:spacing w:after="0" w:line="240" w:lineRule="auto"/>
        <w:rPr>
          <w:rFonts w:ascii="Times New Roman" w:hAnsi="Times New Roman" w:cs="Times New Roman"/>
          <w:sz w:val="24"/>
          <w:szCs w:val="24"/>
        </w:rPr>
      </w:pPr>
    </w:p>
    <w:p w:rsidR="00E8392C" w:rsidRDefault="001F015D" w:rsidP="00E8392C">
      <w:pPr>
        <w:spacing w:after="0" w:line="240" w:lineRule="auto"/>
        <w:rPr>
          <w:rFonts w:ascii="Times New Roman" w:hAnsi="Times New Roman" w:cs="Times New Roman"/>
          <w:b/>
          <w:bCs/>
          <w:sz w:val="24"/>
          <w:szCs w:val="24"/>
        </w:rPr>
      </w:pPr>
      <w:r w:rsidRPr="005E31A6">
        <w:rPr>
          <w:rFonts w:ascii="Times New Roman" w:hAnsi="Times New Roman" w:cs="Times New Roman"/>
          <w:b/>
          <w:bCs/>
          <w:sz w:val="24"/>
          <w:szCs w:val="24"/>
        </w:rPr>
        <w:t xml:space="preserve">«Об организации сбора и определении мест </w:t>
      </w:r>
    </w:p>
    <w:p w:rsidR="00E8392C" w:rsidRDefault="001F015D" w:rsidP="00E8392C">
      <w:pPr>
        <w:spacing w:after="0" w:line="240" w:lineRule="auto"/>
        <w:rPr>
          <w:rFonts w:ascii="Times New Roman" w:hAnsi="Times New Roman" w:cs="Times New Roman"/>
          <w:b/>
          <w:bCs/>
          <w:sz w:val="24"/>
          <w:szCs w:val="24"/>
        </w:rPr>
      </w:pPr>
      <w:r w:rsidRPr="005E31A6">
        <w:rPr>
          <w:rFonts w:ascii="Times New Roman" w:hAnsi="Times New Roman" w:cs="Times New Roman"/>
          <w:b/>
          <w:bCs/>
          <w:sz w:val="24"/>
          <w:szCs w:val="24"/>
        </w:rPr>
        <w:t xml:space="preserve">первичного сбора и временного размещения </w:t>
      </w:r>
      <w:proofErr w:type="gramStart"/>
      <w:r w:rsidRPr="005E31A6">
        <w:rPr>
          <w:rFonts w:ascii="Times New Roman" w:hAnsi="Times New Roman" w:cs="Times New Roman"/>
          <w:b/>
          <w:bCs/>
          <w:sz w:val="24"/>
          <w:szCs w:val="24"/>
        </w:rPr>
        <w:t>ртутьсодержащих</w:t>
      </w:r>
      <w:proofErr w:type="gramEnd"/>
    </w:p>
    <w:p w:rsidR="001F015D" w:rsidRDefault="001F015D" w:rsidP="00E8392C">
      <w:pPr>
        <w:spacing w:after="0" w:line="240" w:lineRule="auto"/>
        <w:rPr>
          <w:rFonts w:ascii="Times New Roman" w:hAnsi="Times New Roman" w:cs="Times New Roman"/>
          <w:b/>
          <w:bCs/>
          <w:sz w:val="24"/>
          <w:szCs w:val="24"/>
        </w:rPr>
      </w:pPr>
      <w:r w:rsidRPr="005E31A6">
        <w:rPr>
          <w:rFonts w:ascii="Times New Roman" w:hAnsi="Times New Roman" w:cs="Times New Roman"/>
          <w:b/>
          <w:bCs/>
          <w:sz w:val="24"/>
          <w:szCs w:val="24"/>
        </w:rPr>
        <w:t xml:space="preserve"> ламп на территории МО </w:t>
      </w:r>
      <w:r w:rsidR="00282FB4">
        <w:rPr>
          <w:rFonts w:ascii="Times New Roman" w:hAnsi="Times New Roman" w:cs="Times New Roman"/>
          <w:b/>
          <w:bCs/>
          <w:sz w:val="24"/>
          <w:szCs w:val="24"/>
        </w:rPr>
        <w:t xml:space="preserve">Кызласский </w:t>
      </w:r>
      <w:r w:rsidRPr="005E31A6">
        <w:rPr>
          <w:rFonts w:ascii="Times New Roman" w:hAnsi="Times New Roman" w:cs="Times New Roman"/>
          <w:b/>
          <w:bCs/>
          <w:sz w:val="24"/>
          <w:szCs w:val="24"/>
        </w:rPr>
        <w:t xml:space="preserve"> сельсовет </w:t>
      </w:r>
      <w:r w:rsidR="00E8392C">
        <w:rPr>
          <w:rFonts w:ascii="Times New Roman" w:hAnsi="Times New Roman" w:cs="Times New Roman"/>
          <w:b/>
          <w:bCs/>
          <w:sz w:val="24"/>
          <w:szCs w:val="24"/>
        </w:rPr>
        <w:t>Аскизского</w:t>
      </w:r>
      <w:r w:rsidRPr="005E31A6">
        <w:rPr>
          <w:rFonts w:ascii="Times New Roman" w:hAnsi="Times New Roman" w:cs="Times New Roman"/>
          <w:b/>
          <w:bCs/>
          <w:sz w:val="24"/>
          <w:szCs w:val="24"/>
        </w:rPr>
        <w:t xml:space="preserve"> района»</w:t>
      </w:r>
    </w:p>
    <w:p w:rsidR="001F015D" w:rsidRPr="005E31A6" w:rsidRDefault="001F015D" w:rsidP="001F015D">
      <w:pPr>
        <w:spacing w:after="0" w:line="240" w:lineRule="auto"/>
        <w:jc w:val="center"/>
        <w:rPr>
          <w:rFonts w:ascii="Times New Roman" w:hAnsi="Times New Roman" w:cs="Times New Roman"/>
          <w:b/>
          <w:bCs/>
          <w:sz w:val="24"/>
          <w:szCs w:val="24"/>
        </w:rPr>
      </w:pPr>
    </w:p>
    <w:bookmarkEnd w:id="0"/>
    <w:p w:rsidR="001F015D" w:rsidRDefault="001F015D" w:rsidP="001F015D">
      <w:pPr>
        <w:spacing w:after="0" w:line="240" w:lineRule="auto"/>
        <w:jc w:val="both"/>
        <w:rPr>
          <w:rFonts w:ascii="Times New Roman" w:hAnsi="Times New Roman" w:cs="Times New Roman"/>
          <w:b/>
          <w:sz w:val="24"/>
          <w:szCs w:val="24"/>
        </w:rPr>
      </w:pPr>
      <w:proofErr w:type="gramStart"/>
      <w:r w:rsidRPr="005E31A6">
        <w:rPr>
          <w:rFonts w:ascii="Times New Roman" w:hAnsi="Times New Roman" w:cs="Times New Roman"/>
          <w:sz w:val="24"/>
          <w:szCs w:val="24"/>
        </w:rPr>
        <w:t>В соответствии с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 2314 от 28.12.2020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w:t>
      </w:r>
      <w:proofErr w:type="gramEnd"/>
      <w:r w:rsidR="00E8392C">
        <w:rPr>
          <w:rFonts w:ascii="Times New Roman" w:hAnsi="Times New Roman" w:cs="Times New Roman"/>
          <w:sz w:val="24"/>
          <w:szCs w:val="24"/>
        </w:rPr>
        <w:t xml:space="preserve"> </w:t>
      </w:r>
      <w:proofErr w:type="gramStart"/>
      <w:r w:rsidRPr="005E31A6">
        <w:rPr>
          <w:rFonts w:ascii="Times New Roman" w:hAnsi="Times New Roman" w:cs="Times New Roman"/>
          <w:sz w:val="24"/>
          <w:szCs w:val="24"/>
        </w:rPr>
        <w:t>среде», Постановлением Правительства Российской Федерации от 11.07.2020 № 1036 «О признании утратившими силу нормативных правовых актов и отдельных положений нормативных правовых актов Правительства Российской Федерации, об отмене нормативных правовых актов федеральных органов исполнительной власти, содержащих обязательные требования, соблюдение которых оценивается при проведении мероприятий по контролю при осуществлении федерального государственного надзора в области защиты прав потребителей» и руководствуясь Уставом муниципального образования</w:t>
      </w:r>
      <w:r w:rsidR="00E8392C">
        <w:rPr>
          <w:rFonts w:ascii="Times New Roman" w:hAnsi="Times New Roman" w:cs="Times New Roman"/>
          <w:sz w:val="24"/>
          <w:szCs w:val="24"/>
        </w:rPr>
        <w:t xml:space="preserve"> Кызласский</w:t>
      </w:r>
      <w:proofErr w:type="gramEnd"/>
      <w:r w:rsidR="00E8392C">
        <w:rPr>
          <w:rFonts w:ascii="Times New Roman" w:hAnsi="Times New Roman" w:cs="Times New Roman"/>
          <w:sz w:val="24"/>
          <w:szCs w:val="24"/>
        </w:rPr>
        <w:t xml:space="preserve">  сельсовет  от </w:t>
      </w:r>
      <w:r w:rsidR="00E8392C" w:rsidRPr="009E035E">
        <w:rPr>
          <w:rStyle w:val="a6"/>
          <w:rFonts w:eastAsiaTheme="minorEastAsia"/>
          <w:color w:val="000000"/>
          <w:sz w:val="26"/>
          <w:szCs w:val="26"/>
        </w:rPr>
        <w:t>06.02.2006г</w:t>
      </w:r>
      <w:r w:rsidRPr="005E31A6">
        <w:rPr>
          <w:rFonts w:ascii="Times New Roman" w:hAnsi="Times New Roman" w:cs="Times New Roman"/>
          <w:sz w:val="24"/>
          <w:szCs w:val="24"/>
        </w:rPr>
        <w:t xml:space="preserve">, администрация </w:t>
      </w:r>
      <w:r w:rsidR="00E8392C">
        <w:rPr>
          <w:rFonts w:ascii="Times New Roman" w:hAnsi="Times New Roman" w:cs="Times New Roman"/>
          <w:sz w:val="24"/>
          <w:szCs w:val="24"/>
        </w:rPr>
        <w:t>Кызласского</w:t>
      </w:r>
      <w:r w:rsidRPr="005E31A6">
        <w:rPr>
          <w:rFonts w:ascii="Times New Roman" w:hAnsi="Times New Roman" w:cs="Times New Roman"/>
          <w:sz w:val="24"/>
          <w:szCs w:val="24"/>
        </w:rPr>
        <w:t xml:space="preserve"> сельсовета </w:t>
      </w:r>
      <w:r w:rsidR="00E8392C">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 </w:t>
      </w:r>
      <w:r w:rsidRPr="009D5061">
        <w:rPr>
          <w:rFonts w:ascii="Times New Roman" w:hAnsi="Times New Roman" w:cs="Times New Roman"/>
          <w:b/>
          <w:sz w:val="24"/>
          <w:szCs w:val="24"/>
        </w:rPr>
        <w:t>ПОСТАНОВЛЯЕТ:</w:t>
      </w:r>
    </w:p>
    <w:p w:rsidR="001F015D" w:rsidRPr="009D5061" w:rsidRDefault="001F015D" w:rsidP="001F015D">
      <w:pPr>
        <w:spacing w:after="0" w:line="240" w:lineRule="auto"/>
        <w:jc w:val="both"/>
        <w:rPr>
          <w:rFonts w:ascii="Times New Roman" w:hAnsi="Times New Roman" w:cs="Times New Roman"/>
          <w:b/>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5E31A6">
        <w:rPr>
          <w:rFonts w:ascii="Times New Roman" w:hAnsi="Times New Roman" w:cs="Times New Roman"/>
          <w:sz w:val="24"/>
          <w:szCs w:val="24"/>
        </w:rPr>
        <w:t>Утвердить Порядок организации сбора отработанных ртутьсодержащих ламп на территории К</w:t>
      </w:r>
      <w:r w:rsidR="005236BE">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 </w:t>
      </w:r>
      <w:r w:rsidR="005236BE">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 </w:t>
      </w:r>
      <w:proofErr w:type="gramStart"/>
      <w:r>
        <w:rPr>
          <w:rFonts w:ascii="Times New Roman" w:hAnsi="Times New Roman" w:cs="Times New Roman"/>
          <w:sz w:val="24"/>
          <w:szCs w:val="24"/>
        </w:rPr>
        <w:t>согласно</w:t>
      </w:r>
      <w:r w:rsidR="005236BE">
        <w:rPr>
          <w:rFonts w:ascii="Times New Roman" w:hAnsi="Times New Roman" w:cs="Times New Roman"/>
          <w:sz w:val="24"/>
          <w:szCs w:val="24"/>
        </w:rPr>
        <w:t xml:space="preserve"> </w:t>
      </w:r>
      <w:r>
        <w:rPr>
          <w:rFonts w:ascii="Times New Roman" w:hAnsi="Times New Roman" w:cs="Times New Roman"/>
          <w:sz w:val="24"/>
          <w:szCs w:val="24"/>
        </w:rPr>
        <w:t>П</w:t>
      </w:r>
      <w:r w:rsidRPr="005E31A6">
        <w:rPr>
          <w:rFonts w:ascii="Times New Roman" w:hAnsi="Times New Roman" w:cs="Times New Roman"/>
          <w:sz w:val="24"/>
          <w:szCs w:val="24"/>
        </w:rPr>
        <w:t>риложени</w:t>
      </w:r>
      <w:r>
        <w:rPr>
          <w:rFonts w:ascii="Times New Roman" w:hAnsi="Times New Roman" w:cs="Times New Roman"/>
          <w:sz w:val="24"/>
          <w:szCs w:val="24"/>
        </w:rPr>
        <w:t>я</w:t>
      </w:r>
      <w:proofErr w:type="gramEnd"/>
      <w:r w:rsidR="005236BE">
        <w:rPr>
          <w:rFonts w:ascii="Times New Roman" w:hAnsi="Times New Roman" w:cs="Times New Roman"/>
          <w:sz w:val="24"/>
          <w:szCs w:val="24"/>
        </w:rPr>
        <w:t xml:space="preserve"> </w:t>
      </w:r>
      <w:r>
        <w:rPr>
          <w:rFonts w:ascii="Times New Roman" w:hAnsi="Times New Roman" w:cs="Times New Roman"/>
          <w:sz w:val="24"/>
          <w:szCs w:val="24"/>
        </w:rPr>
        <w:t>№</w:t>
      </w:r>
      <w:r w:rsidRPr="005E31A6">
        <w:rPr>
          <w:rFonts w:ascii="Times New Roman" w:hAnsi="Times New Roman" w:cs="Times New Roman"/>
          <w:sz w:val="24"/>
          <w:szCs w:val="24"/>
        </w:rPr>
        <w:t>1.</w:t>
      </w:r>
    </w:p>
    <w:p w:rsidR="001F015D" w:rsidRPr="005E31A6" w:rsidRDefault="001F015D" w:rsidP="001F015D">
      <w:pPr>
        <w:spacing w:after="0" w:line="240" w:lineRule="auto"/>
        <w:jc w:val="both"/>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E31A6">
        <w:rPr>
          <w:rFonts w:ascii="Times New Roman" w:hAnsi="Times New Roman" w:cs="Times New Roman"/>
          <w:sz w:val="24"/>
          <w:szCs w:val="24"/>
        </w:rPr>
        <w:t xml:space="preserve">Определить местом первичного сбора отработанных ртутьсодержащих ламп — отдельно </w:t>
      </w:r>
      <w:r w:rsidRPr="004730DA">
        <w:rPr>
          <w:rFonts w:ascii="Times New Roman" w:hAnsi="Times New Roman" w:cs="Times New Roman"/>
          <w:sz w:val="24"/>
          <w:szCs w:val="24"/>
        </w:rPr>
        <w:t>стоящее строение</w:t>
      </w:r>
      <w:r w:rsidRPr="005E31A6">
        <w:rPr>
          <w:rFonts w:ascii="Times New Roman" w:hAnsi="Times New Roman" w:cs="Times New Roman"/>
          <w:sz w:val="24"/>
          <w:szCs w:val="24"/>
        </w:rPr>
        <w:t xml:space="preserve"> у здания администрации К</w:t>
      </w:r>
      <w:r w:rsidR="005236BE">
        <w:rPr>
          <w:rFonts w:ascii="Times New Roman" w:hAnsi="Times New Roman" w:cs="Times New Roman"/>
          <w:sz w:val="24"/>
          <w:szCs w:val="24"/>
        </w:rPr>
        <w:t xml:space="preserve">ызласского </w:t>
      </w:r>
      <w:r w:rsidRPr="005E31A6">
        <w:rPr>
          <w:rFonts w:ascii="Times New Roman" w:hAnsi="Times New Roman" w:cs="Times New Roman"/>
          <w:sz w:val="24"/>
          <w:szCs w:val="24"/>
        </w:rPr>
        <w:t xml:space="preserve"> сельсовета </w:t>
      </w:r>
      <w:r w:rsidR="005236BE">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 с. </w:t>
      </w:r>
      <w:r w:rsidR="005236BE">
        <w:rPr>
          <w:rFonts w:ascii="Times New Roman" w:hAnsi="Times New Roman" w:cs="Times New Roman"/>
          <w:sz w:val="24"/>
          <w:szCs w:val="24"/>
        </w:rPr>
        <w:t>Кызлас</w:t>
      </w:r>
      <w:r w:rsidRPr="005E31A6">
        <w:rPr>
          <w:rFonts w:ascii="Times New Roman" w:hAnsi="Times New Roman" w:cs="Times New Roman"/>
          <w:sz w:val="24"/>
          <w:szCs w:val="24"/>
        </w:rPr>
        <w:t xml:space="preserve">, ул. </w:t>
      </w:r>
      <w:proofErr w:type="gramStart"/>
      <w:r w:rsidRPr="005E31A6">
        <w:rPr>
          <w:rFonts w:ascii="Times New Roman" w:hAnsi="Times New Roman" w:cs="Times New Roman"/>
          <w:sz w:val="24"/>
          <w:szCs w:val="24"/>
        </w:rPr>
        <w:t>П</w:t>
      </w:r>
      <w:r w:rsidR="005236BE">
        <w:rPr>
          <w:rFonts w:ascii="Times New Roman" w:hAnsi="Times New Roman" w:cs="Times New Roman"/>
          <w:sz w:val="24"/>
          <w:szCs w:val="24"/>
        </w:rPr>
        <w:t>ервомайская</w:t>
      </w:r>
      <w:proofErr w:type="gramEnd"/>
      <w:r w:rsidR="005236BE">
        <w:rPr>
          <w:rFonts w:ascii="Times New Roman" w:hAnsi="Times New Roman" w:cs="Times New Roman"/>
          <w:sz w:val="24"/>
          <w:szCs w:val="24"/>
        </w:rPr>
        <w:t xml:space="preserve"> дом 1</w:t>
      </w:r>
      <w:r w:rsidRPr="005E31A6">
        <w:rPr>
          <w:rFonts w:ascii="Times New Roman" w:hAnsi="Times New Roman" w:cs="Times New Roman"/>
          <w:sz w:val="24"/>
          <w:szCs w:val="24"/>
        </w:rPr>
        <w:t>, для следующих потребителей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физические лица, проживающих в частном секторе на территории М</w:t>
      </w:r>
      <w:r>
        <w:rPr>
          <w:rFonts w:ascii="Times New Roman" w:hAnsi="Times New Roman" w:cs="Times New Roman"/>
          <w:sz w:val="24"/>
          <w:szCs w:val="24"/>
        </w:rPr>
        <w:t xml:space="preserve">О                                                       </w:t>
      </w:r>
      <w:r w:rsidR="005236BE">
        <w:rPr>
          <w:rFonts w:ascii="Times New Roman" w:hAnsi="Times New Roman" w:cs="Times New Roman"/>
          <w:sz w:val="24"/>
          <w:szCs w:val="24"/>
        </w:rPr>
        <w:t xml:space="preserve">Кызласский </w:t>
      </w:r>
      <w:proofErr w:type="gramStart"/>
      <w:r w:rsidR="005236BE">
        <w:rPr>
          <w:rFonts w:ascii="Times New Roman" w:hAnsi="Times New Roman" w:cs="Times New Roman"/>
          <w:sz w:val="24"/>
          <w:szCs w:val="24"/>
        </w:rPr>
        <w:t>сельсовет</w:t>
      </w:r>
      <w:proofErr w:type="gramEnd"/>
      <w:r w:rsidR="00ED0BCB">
        <w:rPr>
          <w:rFonts w:ascii="Times New Roman" w:hAnsi="Times New Roman" w:cs="Times New Roman"/>
          <w:sz w:val="24"/>
          <w:szCs w:val="24"/>
        </w:rPr>
        <w:t xml:space="preserve"> а именно: с. Кызлас, д Усть-Хойза, аал Тюрт-Тас, аал Лырсы, аал Картоев аал Картузов</w:t>
      </w:r>
      <w:r w:rsidRPr="005E31A6">
        <w:rPr>
          <w:rFonts w:ascii="Times New Roman" w:hAnsi="Times New Roman" w:cs="Times New Roman"/>
          <w:sz w:val="24"/>
          <w:szCs w:val="24"/>
        </w:rPr>
        <w:t>;</w:t>
      </w:r>
    </w:p>
    <w:p w:rsidR="001F015D" w:rsidRDefault="001F015D" w:rsidP="001F015D">
      <w:pPr>
        <w:spacing w:after="0" w:line="240" w:lineRule="auto"/>
        <w:jc w:val="both"/>
        <w:rPr>
          <w:rFonts w:ascii="Times New Roman" w:hAnsi="Times New Roman" w:cs="Times New Roman"/>
          <w:sz w:val="24"/>
          <w:szCs w:val="24"/>
        </w:rPr>
      </w:pPr>
      <w:proofErr w:type="gramStart"/>
      <w:r w:rsidRPr="005E31A6">
        <w:rPr>
          <w:rFonts w:ascii="Times New Roman" w:hAnsi="Times New Roman" w:cs="Times New Roman"/>
          <w:sz w:val="24"/>
          <w:szCs w:val="24"/>
        </w:rPr>
        <w:t>— собственники, наниматели, пользователи помещ</w:t>
      </w:r>
      <w:r>
        <w:rPr>
          <w:rFonts w:ascii="Times New Roman" w:hAnsi="Times New Roman" w:cs="Times New Roman"/>
          <w:sz w:val="24"/>
          <w:szCs w:val="24"/>
        </w:rPr>
        <w:t>ений в многоквартирных домах, в</w:t>
      </w:r>
      <w:r w:rsidRPr="005E31A6">
        <w:rPr>
          <w:rFonts w:ascii="Times New Roman" w:hAnsi="Times New Roman" w:cs="Times New Roman"/>
          <w:sz w:val="24"/>
          <w:szCs w:val="24"/>
        </w:rPr>
        <w:t xml:space="preserve"> случае</w:t>
      </w:r>
      <w:r>
        <w:rPr>
          <w:rFonts w:ascii="Times New Roman" w:hAnsi="Times New Roman" w:cs="Times New Roman"/>
          <w:sz w:val="24"/>
          <w:szCs w:val="24"/>
        </w:rPr>
        <w:t>,</w:t>
      </w:r>
      <w:r w:rsidRPr="005E31A6">
        <w:rPr>
          <w:rFonts w:ascii="Times New Roman" w:hAnsi="Times New Roman" w:cs="Times New Roman"/>
          <w:sz w:val="24"/>
          <w:szCs w:val="24"/>
        </w:rPr>
        <w:t xml:space="preserve"> когда организация мест накопления отработанных ртутьсодержащих ламп в соответствии с пунктом 4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утверждённых Постановлением Правительства Российской</w:t>
      </w:r>
      <w:proofErr w:type="gramEnd"/>
      <w:r w:rsidRPr="005E31A6">
        <w:rPr>
          <w:rFonts w:ascii="Times New Roman" w:hAnsi="Times New Roman" w:cs="Times New Roman"/>
          <w:sz w:val="24"/>
          <w:szCs w:val="24"/>
        </w:rPr>
        <w:t xml:space="preserve"> Федерации от 28.12.2020 № 2314, не представляется возможным в силу отсутствия в </w:t>
      </w:r>
      <w:r w:rsidRPr="005E31A6">
        <w:rPr>
          <w:rFonts w:ascii="Times New Roman" w:hAnsi="Times New Roman" w:cs="Times New Roman"/>
          <w:sz w:val="24"/>
          <w:szCs w:val="24"/>
        </w:rPr>
        <w:lastRenderedPageBreak/>
        <w:t>многоквартирных домах помещений для организации мест накопления, а также информирование потребителей о расположении таких мест.</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E31A6">
        <w:rPr>
          <w:rFonts w:ascii="Times New Roman" w:hAnsi="Times New Roman" w:cs="Times New Roman"/>
          <w:sz w:val="24"/>
          <w:szCs w:val="24"/>
        </w:rPr>
        <w:t xml:space="preserve">Утвердить график работы места сбора отработанных ртутьсодержащих ламп для потребителей ртутьсодержащих ламп, указанных в п.4. настоящего постановления — </w:t>
      </w:r>
      <w:r w:rsidR="00ED0BCB">
        <w:rPr>
          <w:rFonts w:ascii="Times New Roman" w:hAnsi="Times New Roman" w:cs="Times New Roman"/>
          <w:sz w:val="24"/>
          <w:szCs w:val="24"/>
        </w:rPr>
        <w:t xml:space="preserve">с понедельника - по пятницу </w:t>
      </w:r>
      <w:r w:rsidR="009A44E1">
        <w:rPr>
          <w:rFonts w:ascii="Times New Roman" w:hAnsi="Times New Roman" w:cs="Times New Roman"/>
          <w:sz w:val="24"/>
          <w:szCs w:val="24"/>
        </w:rPr>
        <w:t>каждого</w:t>
      </w:r>
      <w:r w:rsidRPr="005E31A6">
        <w:rPr>
          <w:rFonts w:ascii="Times New Roman" w:hAnsi="Times New Roman" w:cs="Times New Roman"/>
          <w:sz w:val="24"/>
          <w:szCs w:val="24"/>
        </w:rPr>
        <w:t xml:space="preserve"> месяца с 09:00 до 1</w:t>
      </w:r>
      <w:r w:rsidR="009A44E1">
        <w:rPr>
          <w:rFonts w:ascii="Times New Roman" w:hAnsi="Times New Roman" w:cs="Times New Roman"/>
          <w:sz w:val="24"/>
          <w:szCs w:val="24"/>
        </w:rPr>
        <w:t>1</w:t>
      </w:r>
      <w:r w:rsidRPr="005E31A6">
        <w:rPr>
          <w:rFonts w:ascii="Times New Roman" w:hAnsi="Times New Roman" w:cs="Times New Roman"/>
          <w:sz w:val="24"/>
          <w:szCs w:val="24"/>
        </w:rPr>
        <w:t>:00.</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5E31A6">
        <w:rPr>
          <w:rFonts w:ascii="Times New Roman" w:hAnsi="Times New Roman" w:cs="Times New Roman"/>
          <w:sz w:val="24"/>
          <w:szCs w:val="24"/>
        </w:rPr>
        <w:t>Рекомендовать руководителям предприятий, организаций, учреждений всех форм собственности, индивидуальным предпринимателям, осуществляющим обращение с ртутьсодержащими отходами, руководствоваться Порядком, утвержденным настоящим постановлением согласно приложению.</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proofErr w:type="gramStart"/>
      <w:r w:rsidRPr="005E31A6">
        <w:rPr>
          <w:rFonts w:ascii="Times New Roman" w:hAnsi="Times New Roman" w:cs="Times New Roman"/>
          <w:sz w:val="24"/>
          <w:szCs w:val="24"/>
        </w:rPr>
        <w:t>Руководителям управляющих организаций по управлению многоквартирными домами, юридическим лицам и индивидуальным предпринимателям, заключивших с собственниками помещений многоквартирного дома договоры на оказание услуг по содержанию и ремонту общего имущества в таком доме организовать места для сбора и накопления отработанных ртутьсодержащих ламп от населения и их передачу оператор по обращению с отработанными ртутьсодержащими лампами — юридическим лицом и индивидуальным предпринимателем, осуществляющих деятельность по</w:t>
      </w:r>
      <w:proofErr w:type="gramEnd"/>
      <w:r w:rsidRPr="005E31A6">
        <w:rPr>
          <w:rFonts w:ascii="Times New Roman" w:hAnsi="Times New Roman" w:cs="Times New Roman"/>
          <w:sz w:val="24"/>
          <w:szCs w:val="24"/>
        </w:rPr>
        <w:t xml:space="preserve">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 сбору, транспортированию, обработке, утилизации, обезвреживанию и размещению отходов I — IV класса опасности. Информировать жителей многоквартирных домов о месте, времени работы приемных пунктов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5E31A6">
        <w:rPr>
          <w:rFonts w:ascii="Times New Roman" w:hAnsi="Times New Roman" w:cs="Times New Roman"/>
          <w:sz w:val="24"/>
          <w:szCs w:val="24"/>
        </w:rPr>
        <w:t xml:space="preserve">Назначить ответственным лицом за организацию первичного сбора отработанных ртутьсодержащих ламп от потребителей ртутьсодержащих ламп, указанных в п.4. настоящего постановления — </w:t>
      </w:r>
      <w:r w:rsidR="009A44E1">
        <w:rPr>
          <w:rFonts w:ascii="Times New Roman" w:hAnsi="Times New Roman" w:cs="Times New Roman"/>
          <w:sz w:val="24"/>
          <w:szCs w:val="24"/>
        </w:rPr>
        <w:t>документоведа</w:t>
      </w:r>
      <w:r w:rsidRPr="005E31A6">
        <w:rPr>
          <w:rFonts w:ascii="Times New Roman" w:hAnsi="Times New Roman" w:cs="Times New Roman"/>
          <w:sz w:val="24"/>
          <w:szCs w:val="24"/>
        </w:rPr>
        <w:t xml:space="preserve"> – </w:t>
      </w:r>
      <w:proofErr w:type="spellStart"/>
      <w:r w:rsidR="009A44E1">
        <w:rPr>
          <w:rFonts w:ascii="Times New Roman" w:hAnsi="Times New Roman" w:cs="Times New Roman"/>
          <w:sz w:val="24"/>
          <w:szCs w:val="24"/>
        </w:rPr>
        <w:t>БалгановуА.И</w:t>
      </w:r>
      <w:proofErr w:type="spellEnd"/>
      <w:r w:rsidR="009A44E1">
        <w:rPr>
          <w:rFonts w:ascii="Times New Roman" w:hAnsi="Times New Roman" w:cs="Times New Roman"/>
          <w:sz w:val="24"/>
          <w:szCs w:val="24"/>
        </w:rPr>
        <w:t>.</w:t>
      </w:r>
      <w:r w:rsidRPr="005E31A6">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5E31A6">
        <w:rPr>
          <w:rFonts w:ascii="Times New Roman" w:hAnsi="Times New Roman" w:cs="Times New Roman"/>
          <w:sz w:val="24"/>
          <w:szCs w:val="24"/>
        </w:rPr>
        <w:t xml:space="preserve">Предусмотреть </w:t>
      </w:r>
      <w:r>
        <w:rPr>
          <w:rFonts w:ascii="Times New Roman" w:hAnsi="Times New Roman" w:cs="Times New Roman"/>
          <w:sz w:val="24"/>
          <w:szCs w:val="24"/>
        </w:rPr>
        <w:t>в 202</w:t>
      </w:r>
      <w:r w:rsidR="009A44E1">
        <w:rPr>
          <w:rFonts w:ascii="Times New Roman" w:hAnsi="Times New Roman" w:cs="Times New Roman"/>
          <w:sz w:val="24"/>
          <w:szCs w:val="24"/>
        </w:rPr>
        <w:t>4</w:t>
      </w:r>
      <w:r>
        <w:rPr>
          <w:rFonts w:ascii="Times New Roman" w:hAnsi="Times New Roman" w:cs="Times New Roman"/>
          <w:sz w:val="24"/>
          <w:szCs w:val="24"/>
        </w:rPr>
        <w:t xml:space="preserve"> году </w:t>
      </w:r>
      <w:proofErr w:type="gramStart"/>
      <w:r w:rsidRPr="005E31A6">
        <w:rPr>
          <w:rFonts w:ascii="Times New Roman" w:hAnsi="Times New Roman" w:cs="Times New Roman"/>
          <w:sz w:val="24"/>
          <w:szCs w:val="24"/>
        </w:rPr>
        <w:t>обучение ответственного лица по направлению</w:t>
      </w:r>
      <w:proofErr w:type="gramEnd"/>
      <w:r>
        <w:rPr>
          <w:rFonts w:ascii="Times New Roman" w:hAnsi="Times New Roman" w:cs="Times New Roman"/>
          <w:sz w:val="24"/>
          <w:szCs w:val="24"/>
        </w:rPr>
        <w:t xml:space="preserve"> «</w:t>
      </w:r>
      <w:r w:rsidRPr="005E31A6">
        <w:rPr>
          <w:rFonts w:ascii="Times New Roman" w:hAnsi="Times New Roman" w:cs="Times New Roman"/>
          <w:sz w:val="24"/>
          <w:szCs w:val="24"/>
        </w:rPr>
        <w:t>Профессиональная подготовка лиц на право работы с отходами 1-4 класса опасности»</w:t>
      </w:r>
      <w:r>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5E31A6">
        <w:rPr>
          <w:rFonts w:ascii="Times New Roman" w:hAnsi="Times New Roman" w:cs="Times New Roman"/>
          <w:sz w:val="24"/>
          <w:szCs w:val="24"/>
        </w:rPr>
        <w:t xml:space="preserve">Утвердить инструкцию по содержанию, сбору и хранению ртутьсодержащих ламп </w:t>
      </w:r>
      <w:proofErr w:type="gramStart"/>
      <w:r w:rsidRPr="005E31A6">
        <w:rPr>
          <w:rFonts w:ascii="Times New Roman" w:hAnsi="Times New Roman" w:cs="Times New Roman"/>
          <w:sz w:val="24"/>
          <w:szCs w:val="24"/>
        </w:rPr>
        <w:t xml:space="preserve">согласно </w:t>
      </w:r>
      <w:r>
        <w:rPr>
          <w:rFonts w:ascii="Times New Roman" w:hAnsi="Times New Roman" w:cs="Times New Roman"/>
          <w:sz w:val="24"/>
          <w:szCs w:val="24"/>
        </w:rPr>
        <w:t>П</w:t>
      </w:r>
      <w:r w:rsidRPr="005E31A6">
        <w:rPr>
          <w:rFonts w:ascii="Times New Roman" w:hAnsi="Times New Roman" w:cs="Times New Roman"/>
          <w:sz w:val="24"/>
          <w:szCs w:val="24"/>
        </w:rPr>
        <w:t>риложени</w:t>
      </w:r>
      <w:r>
        <w:rPr>
          <w:rFonts w:ascii="Times New Roman" w:hAnsi="Times New Roman" w:cs="Times New Roman"/>
          <w:sz w:val="24"/>
          <w:szCs w:val="24"/>
        </w:rPr>
        <w:t>я</w:t>
      </w:r>
      <w:proofErr w:type="gramEnd"/>
      <w:r w:rsidR="009A44E1">
        <w:rPr>
          <w:rFonts w:ascii="Times New Roman" w:hAnsi="Times New Roman" w:cs="Times New Roman"/>
          <w:sz w:val="24"/>
          <w:szCs w:val="24"/>
        </w:rPr>
        <w:t xml:space="preserve"> </w:t>
      </w:r>
      <w:r>
        <w:rPr>
          <w:rFonts w:ascii="Times New Roman" w:hAnsi="Times New Roman" w:cs="Times New Roman"/>
          <w:sz w:val="24"/>
          <w:szCs w:val="24"/>
        </w:rPr>
        <w:t>№</w:t>
      </w:r>
      <w:r w:rsidRPr="005E31A6">
        <w:rPr>
          <w:rFonts w:ascii="Times New Roman" w:hAnsi="Times New Roman" w:cs="Times New Roman"/>
          <w:sz w:val="24"/>
          <w:szCs w:val="24"/>
        </w:rPr>
        <w:t>2.</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r w:rsidRPr="005E31A6">
        <w:rPr>
          <w:rFonts w:ascii="Times New Roman" w:hAnsi="Times New Roman" w:cs="Times New Roman"/>
          <w:sz w:val="24"/>
          <w:szCs w:val="24"/>
        </w:rPr>
        <w:t xml:space="preserve">Обеспечить информирование населения МО  о правилах безопасного сбора и передачи на хранение отработанных ртутьсодержащих ламп, месте первичного сбора отработанных ртутьсодержащих ламп, график работы места сбора отработанных ртутьсодержащих ламп путем размещения информации на информационных стендах </w:t>
      </w:r>
      <w:r w:rsidR="009A44E1">
        <w:rPr>
          <w:rFonts w:ascii="Times New Roman" w:hAnsi="Times New Roman" w:cs="Times New Roman"/>
          <w:sz w:val="24"/>
          <w:szCs w:val="24"/>
        </w:rPr>
        <w:t>населенных пунктов</w:t>
      </w:r>
      <w:r w:rsidRPr="005E31A6">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10. </w:t>
      </w:r>
      <w:r w:rsidRPr="005E31A6">
        <w:rPr>
          <w:rFonts w:ascii="Times New Roman" w:hAnsi="Times New Roman" w:cs="Times New Roman"/>
          <w:sz w:val="24"/>
          <w:szCs w:val="24"/>
        </w:rPr>
        <w:t xml:space="preserve">Настоящее постановление подлежит размещению на официальном сайте МО </w:t>
      </w:r>
      <w:r w:rsidR="009A44E1">
        <w:rPr>
          <w:rFonts w:ascii="Times New Roman" w:hAnsi="Times New Roman" w:cs="Times New Roman"/>
          <w:sz w:val="24"/>
          <w:szCs w:val="24"/>
        </w:rPr>
        <w:t xml:space="preserve">Кызласский </w:t>
      </w:r>
      <w:r w:rsidRPr="005E31A6">
        <w:rPr>
          <w:rFonts w:ascii="Times New Roman" w:hAnsi="Times New Roman" w:cs="Times New Roman"/>
          <w:sz w:val="24"/>
          <w:szCs w:val="24"/>
        </w:rPr>
        <w:t>сельсовет</w:t>
      </w:r>
      <w:r>
        <w:rPr>
          <w:rFonts w:ascii="Times New Roman" w:hAnsi="Times New Roman" w:cs="Times New Roman"/>
          <w:sz w:val="24"/>
          <w:szCs w:val="24"/>
        </w:rPr>
        <w:t xml:space="preserve"> </w:t>
      </w:r>
      <w:r w:rsidR="009A44E1">
        <w:rPr>
          <w:rFonts w:ascii="Times New Roman" w:hAnsi="Times New Roman" w:cs="Times New Roman"/>
          <w:sz w:val="24"/>
          <w:szCs w:val="24"/>
        </w:rPr>
        <w:t>Аскизского</w:t>
      </w:r>
      <w:r>
        <w:rPr>
          <w:rFonts w:ascii="Times New Roman" w:hAnsi="Times New Roman" w:cs="Times New Roman"/>
          <w:sz w:val="24"/>
          <w:szCs w:val="24"/>
        </w:rPr>
        <w:t xml:space="preserve"> района </w:t>
      </w:r>
      <w:r w:rsidR="009A44E1">
        <w:rPr>
          <w:rFonts w:ascii="Times New Roman" w:hAnsi="Times New Roman" w:cs="Times New Roman"/>
          <w:sz w:val="24"/>
          <w:szCs w:val="24"/>
        </w:rPr>
        <w:t xml:space="preserve"> в сети «Интернет» </w:t>
      </w:r>
      <w:r w:rsidRPr="005E31A6">
        <w:rPr>
          <w:rFonts w:ascii="Times New Roman" w:hAnsi="Times New Roman" w:cs="Times New Roman"/>
          <w:sz w:val="24"/>
          <w:szCs w:val="24"/>
        </w:rPr>
        <w:t>и вступает в силу с момента его официального опубликования.</w:t>
      </w:r>
    </w:p>
    <w:p w:rsidR="001F015D" w:rsidRPr="005E31A6" w:rsidRDefault="001F015D" w:rsidP="001F015D">
      <w:pPr>
        <w:spacing w:after="0" w:line="240" w:lineRule="auto"/>
        <w:jc w:val="both"/>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Pr="005E31A6">
        <w:rPr>
          <w:rFonts w:ascii="Times New Roman" w:hAnsi="Times New Roman" w:cs="Times New Roman"/>
          <w:sz w:val="24"/>
          <w:szCs w:val="24"/>
        </w:rPr>
        <w:t>Контроль за исполнение настоящего постановления оставляю за собой.</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1F015D">
      <w:pPr>
        <w:spacing w:after="0" w:line="240" w:lineRule="auto"/>
        <w:jc w:val="both"/>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1F015D">
      <w:pPr>
        <w:spacing w:after="0" w:line="240" w:lineRule="auto"/>
        <w:rPr>
          <w:rFonts w:ascii="Times New Roman" w:hAnsi="Times New Roman" w:cs="Times New Roman"/>
          <w:sz w:val="24"/>
          <w:szCs w:val="24"/>
        </w:rPr>
      </w:pPr>
      <w:r w:rsidRPr="005E31A6">
        <w:rPr>
          <w:rFonts w:ascii="Times New Roman" w:hAnsi="Times New Roman" w:cs="Times New Roman"/>
          <w:sz w:val="24"/>
          <w:szCs w:val="24"/>
        </w:rPr>
        <w:t>Глава К</w:t>
      </w:r>
      <w:r w:rsidR="009A44E1">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                                                    </w:t>
      </w:r>
      <w:r w:rsidR="009A44E1">
        <w:rPr>
          <w:rFonts w:ascii="Times New Roman" w:hAnsi="Times New Roman" w:cs="Times New Roman"/>
          <w:sz w:val="24"/>
          <w:szCs w:val="24"/>
        </w:rPr>
        <w:t>Г.М. Пакачаков</w:t>
      </w:r>
    </w:p>
    <w:p w:rsidR="009A44E1" w:rsidRPr="005E31A6" w:rsidRDefault="009A44E1" w:rsidP="001F015D">
      <w:pPr>
        <w:spacing w:after="0" w:line="240" w:lineRule="auto"/>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736DC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w:t>
      </w:r>
      <w:r w:rsidRPr="005E31A6">
        <w:rPr>
          <w:rFonts w:ascii="Times New Roman" w:hAnsi="Times New Roman" w:cs="Times New Roman"/>
          <w:sz w:val="24"/>
          <w:szCs w:val="24"/>
        </w:rPr>
        <w:t>1</w:t>
      </w:r>
    </w:p>
    <w:p w:rsidR="001F015D" w:rsidRPr="000F345F" w:rsidRDefault="001F015D" w:rsidP="001F015D">
      <w:pPr>
        <w:spacing w:after="0" w:line="240" w:lineRule="auto"/>
        <w:jc w:val="both"/>
        <w:rPr>
          <w:rFonts w:ascii="Times New Roman" w:hAnsi="Times New Roman" w:cs="Times New Roman"/>
          <w:sz w:val="16"/>
          <w:szCs w:val="16"/>
        </w:rPr>
      </w:pPr>
    </w:p>
    <w:p w:rsidR="001F015D" w:rsidRPr="005E31A6" w:rsidRDefault="001F015D" w:rsidP="001F015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w:t>
      </w:r>
      <w:r w:rsidRPr="005E31A6">
        <w:rPr>
          <w:rFonts w:ascii="Times New Roman" w:hAnsi="Times New Roman" w:cs="Times New Roman"/>
          <w:sz w:val="24"/>
          <w:szCs w:val="24"/>
        </w:rPr>
        <w:t xml:space="preserve"> </w:t>
      </w:r>
      <w:r w:rsidRPr="004730DA">
        <w:rPr>
          <w:rFonts w:ascii="Times New Roman" w:hAnsi="Times New Roman" w:cs="Times New Roman"/>
          <w:sz w:val="24"/>
          <w:szCs w:val="24"/>
        </w:rPr>
        <w:t>Постановлению</w:t>
      </w:r>
      <w:r w:rsidR="004730DA" w:rsidRPr="004730DA">
        <w:rPr>
          <w:rFonts w:ascii="Times New Roman" w:hAnsi="Times New Roman" w:cs="Times New Roman"/>
          <w:sz w:val="24"/>
          <w:szCs w:val="24"/>
        </w:rPr>
        <w:t>12</w:t>
      </w:r>
      <w:r w:rsidRPr="004730DA">
        <w:rPr>
          <w:rFonts w:ascii="Times New Roman" w:hAnsi="Times New Roman" w:cs="Times New Roman"/>
          <w:sz w:val="24"/>
          <w:szCs w:val="24"/>
        </w:rPr>
        <w:t>.0</w:t>
      </w:r>
      <w:r w:rsidR="004730DA" w:rsidRPr="004730DA">
        <w:rPr>
          <w:rFonts w:ascii="Times New Roman" w:hAnsi="Times New Roman" w:cs="Times New Roman"/>
          <w:sz w:val="24"/>
          <w:szCs w:val="24"/>
        </w:rPr>
        <w:t>3</w:t>
      </w:r>
      <w:r w:rsidRPr="005E31A6">
        <w:rPr>
          <w:rFonts w:ascii="Times New Roman" w:hAnsi="Times New Roman" w:cs="Times New Roman"/>
          <w:sz w:val="24"/>
          <w:szCs w:val="24"/>
        </w:rPr>
        <w:t>.202</w:t>
      </w:r>
      <w:r w:rsidR="00736DC5">
        <w:rPr>
          <w:rFonts w:ascii="Times New Roman" w:hAnsi="Times New Roman" w:cs="Times New Roman"/>
          <w:sz w:val="24"/>
          <w:szCs w:val="24"/>
        </w:rPr>
        <w:t>4</w:t>
      </w:r>
      <w:r w:rsidRPr="005E31A6">
        <w:rPr>
          <w:rFonts w:ascii="Times New Roman" w:hAnsi="Times New Roman" w:cs="Times New Roman"/>
          <w:sz w:val="24"/>
          <w:szCs w:val="24"/>
        </w:rPr>
        <w:t xml:space="preserve"> г. № </w:t>
      </w:r>
      <w:r w:rsidR="007516CF">
        <w:rPr>
          <w:rFonts w:ascii="Times New Roman" w:hAnsi="Times New Roman" w:cs="Times New Roman"/>
          <w:sz w:val="24"/>
          <w:szCs w:val="24"/>
        </w:rPr>
        <w:t>09</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«Об организации сбора и определении </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мест первичного сбора и временного размещения </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ртутьсодержащих ламп на территории МО </w:t>
      </w:r>
    </w:p>
    <w:p w:rsidR="001F015D"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К</w:t>
      </w:r>
      <w:r w:rsidR="00736DC5">
        <w:rPr>
          <w:rFonts w:ascii="Times New Roman" w:hAnsi="Times New Roman" w:cs="Times New Roman"/>
          <w:sz w:val="24"/>
          <w:szCs w:val="24"/>
        </w:rPr>
        <w:t>ызласский сельсовет</w:t>
      </w:r>
      <w:r w:rsidRPr="005E31A6">
        <w:rPr>
          <w:rFonts w:ascii="Times New Roman" w:hAnsi="Times New Roman" w:cs="Times New Roman"/>
          <w:sz w:val="24"/>
          <w:szCs w:val="24"/>
        </w:rPr>
        <w:t xml:space="preserve"> </w:t>
      </w:r>
      <w:r w:rsidR="00736DC5">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center"/>
        <w:rPr>
          <w:rFonts w:ascii="Times New Roman" w:hAnsi="Times New Roman" w:cs="Times New Roman"/>
          <w:b/>
          <w:bCs/>
          <w:sz w:val="24"/>
          <w:szCs w:val="24"/>
        </w:rPr>
      </w:pPr>
      <w:r w:rsidRPr="005E31A6">
        <w:rPr>
          <w:rFonts w:ascii="Times New Roman" w:hAnsi="Times New Roman" w:cs="Times New Roman"/>
          <w:b/>
          <w:bCs/>
          <w:sz w:val="24"/>
          <w:szCs w:val="24"/>
        </w:rPr>
        <w:t>ПОРЯДОК</w:t>
      </w:r>
    </w:p>
    <w:p w:rsidR="001F015D" w:rsidRPr="005E31A6" w:rsidRDefault="001F015D" w:rsidP="001F015D">
      <w:pPr>
        <w:spacing w:after="0" w:line="240" w:lineRule="auto"/>
        <w:jc w:val="center"/>
        <w:rPr>
          <w:rFonts w:ascii="Times New Roman" w:hAnsi="Times New Roman" w:cs="Times New Roman"/>
          <w:b/>
          <w:bCs/>
          <w:sz w:val="24"/>
          <w:szCs w:val="24"/>
        </w:rPr>
      </w:pPr>
      <w:r w:rsidRPr="005E31A6">
        <w:rPr>
          <w:rFonts w:ascii="Times New Roman" w:hAnsi="Times New Roman" w:cs="Times New Roman"/>
          <w:b/>
          <w:bCs/>
          <w:sz w:val="24"/>
          <w:szCs w:val="24"/>
        </w:rPr>
        <w:t xml:space="preserve">организации сбора отработанных ртутьсодержащих ламп на территории </w:t>
      </w:r>
      <w:r w:rsidR="00736DC5">
        <w:rPr>
          <w:rFonts w:ascii="Times New Roman" w:hAnsi="Times New Roman" w:cs="Times New Roman"/>
          <w:b/>
          <w:bCs/>
          <w:sz w:val="24"/>
          <w:szCs w:val="24"/>
        </w:rPr>
        <w:t>Кызласского</w:t>
      </w:r>
      <w:r w:rsidRPr="005E31A6">
        <w:rPr>
          <w:rFonts w:ascii="Times New Roman" w:hAnsi="Times New Roman" w:cs="Times New Roman"/>
          <w:b/>
          <w:bCs/>
          <w:sz w:val="24"/>
          <w:szCs w:val="24"/>
        </w:rPr>
        <w:t xml:space="preserve"> сельсовета </w:t>
      </w:r>
      <w:r w:rsidR="00736DC5">
        <w:rPr>
          <w:rFonts w:ascii="Times New Roman" w:hAnsi="Times New Roman" w:cs="Times New Roman"/>
          <w:b/>
          <w:bCs/>
          <w:sz w:val="24"/>
          <w:szCs w:val="24"/>
        </w:rPr>
        <w:t>Аскизского</w:t>
      </w:r>
      <w:r w:rsidRPr="005E31A6">
        <w:rPr>
          <w:rFonts w:ascii="Times New Roman" w:hAnsi="Times New Roman" w:cs="Times New Roman"/>
          <w:b/>
          <w:bCs/>
          <w:sz w:val="24"/>
          <w:szCs w:val="24"/>
        </w:rPr>
        <w:t xml:space="preserve"> района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numPr>
          <w:ilvl w:val="0"/>
          <w:numId w:val="1"/>
        </w:numPr>
        <w:spacing w:after="0" w:line="240" w:lineRule="auto"/>
        <w:jc w:val="center"/>
        <w:rPr>
          <w:rFonts w:ascii="Times New Roman" w:hAnsi="Times New Roman" w:cs="Times New Roman"/>
          <w:sz w:val="24"/>
          <w:szCs w:val="24"/>
        </w:rPr>
      </w:pPr>
      <w:r w:rsidRPr="005E31A6">
        <w:rPr>
          <w:rFonts w:ascii="Times New Roman" w:hAnsi="Times New Roman" w:cs="Times New Roman"/>
          <w:b/>
          <w:bCs/>
          <w:sz w:val="24"/>
          <w:szCs w:val="24"/>
        </w:rPr>
        <w:t>Общие положения</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1.1 </w:t>
      </w:r>
      <w:r w:rsidRPr="005E31A6">
        <w:rPr>
          <w:rFonts w:ascii="Times New Roman" w:hAnsi="Times New Roman" w:cs="Times New Roman"/>
          <w:sz w:val="24"/>
          <w:szCs w:val="24"/>
        </w:rPr>
        <w:t>Настоящи</w:t>
      </w:r>
      <w:r w:rsidR="00736DC5">
        <w:rPr>
          <w:rFonts w:ascii="Times New Roman" w:hAnsi="Times New Roman" w:cs="Times New Roman"/>
          <w:sz w:val="24"/>
          <w:szCs w:val="24"/>
        </w:rPr>
        <w:t>й</w:t>
      </w:r>
      <w:r w:rsidRPr="005E31A6">
        <w:rPr>
          <w:rFonts w:ascii="Times New Roman" w:hAnsi="Times New Roman" w:cs="Times New Roman"/>
          <w:sz w:val="24"/>
          <w:szCs w:val="24"/>
        </w:rPr>
        <w:t xml:space="preserve"> Порядок устанавливает правила обращения с отходами производства и потребления в части осветительных устройств и электрических ламп, содержащих в своем составе ртуть и (или) ее соединения (ртутьсодержащие лампы),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roofErr w:type="gramEnd"/>
      <w:r w:rsidRPr="005E31A6">
        <w:rPr>
          <w:rFonts w:ascii="Times New Roman" w:hAnsi="Times New Roman" w:cs="Times New Roman"/>
          <w:sz w:val="24"/>
          <w:szCs w:val="24"/>
        </w:rPr>
        <w:t xml:space="preserve"> Порядок организации сбора отработанных ртутьсодержащих ламп (далее Порядок) разработан в целях предотвращения неблагоприятного воздействия на здоровье граждан и окружающую среду отработанных ртутьсодержащих ламп путем организации их сбора.</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1.2. </w:t>
      </w:r>
      <w:r w:rsidRPr="005E31A6">
        <w:rPr>
          <w:rFonts w:ascii="Times New Roman" w:hAnsi="Times New Roman" w:cs="Times New Roman"/>
          <w:sz w:val="24"/>
          <w:szCs w:val="24"/>
        </w:rPr>
        <w:t>Для целей настоящего Порядка применяются следующие понятия:</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«отработанные ртутьсодержащие лампы»</w:t>
      </w:r>
      <w:r w:rsidRPr="005E31A6">
        <w:rPr>
          <w:rFonts w:ascii="Times New Roman" w:hAnsi="Times New Roman" w:cs="Times New Roman"/>
          <w:sz w:val="24"/>
          <w:szCs w:val="24"/>
        </w:rPr>
        <w:t xml:space="preserve"> — ртутьсодержащие отходы, представляющие собой отходы от использования товаров с ртутным заполнением и содержанием ртути не менее 0,01 процента, утративших свои потребительские свойства (люминесцентные лампы с холодным катодом, люминесцентные лампы с внешним электродом, лампы люминесцентные малогабаритные, лампы люминесцентные трубчатые, лампы общего освещения ртутные высокого давления </w:t>
      </w:r>
      <w:proofErr w:type="spellStart"/>
      <w:r w:rsidRPr="005E31A6">
        <w:rPr>
          <w:rFonts w:ascii="Times New Roman" w:hAnsi="Times New Roman" w:cs="Times New Roman"/>
          <w:sz w:val="24"/>
          <w:szCs w:val="24"/>
        </w:rPr>
        <w:t>паросветные</w:t>
      </w:r>
      <w:proofErr w:type="spellEnd"/>
      <w:r w:rsidRPr="005E31A6">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«потребители ртутьсодержащих ламп»</w:t>
      </w:r>
      <w:r w:rsidRPr="005E31A6">
        <w:rPr>
          <w:rFonts w:ascii="Times New Roman" w:hAnsi="Times New Roman" w:cs="Times New Roman"/>
          <w:sz w:val="24"/>
          <w:szCs w:val="24"/>
        </w:rPr>
        <w:t> — юридические лица или индивидуальные предприниматели, физические лица, эксплуатирующие ртутьсодержащие лампы;</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«оператор по обращению с отработанными ртутьсодержащими лампами» (далее — оператор)</w:t>
      </w:r>
      <w:r w:rsidRPr="005E31A6">
        <w:rPr>
          <w:rFonts w:ascii="Times New Roman" w:hAnsi="Times New Roman" w:cs="Times New Roman"/>
          <w:sz w:val="24"/>
          <w:szCs w:val="24"/>
        </w:rPr>
        <w:t> — юридическое лицо и индивидуальный предприниматель, осуществляющие деятельность по сбору, транспортированию, обработке, утилизации, обезвреживанию, хранению отработанных ртутьсодержащих ламп на основании полученной в установленном </w:t>
      </w:r>
      <w:hyperlink r:id="rId5" w:anchor="block_1000" w:history="1">
        <w:r w:rsidRPr="005E31A6">
          <w:rPr>
            <w:rStyle w:val="a3"/>
            <w:rFonts w:ascii="Times New Roman" w:hAnsi="Times New Roman"/>
            <w:sz w:val="24"/>
            <w:szCs w:val="24"/>
          </w:rPr>
          <w:t>порядке</w:t>
        </w:r>
      </w:hyperlink>
      <w:r w:rsidRPr="005E31A6">
        <w:rPr>
          <w:rFonts w:ascii="Times New Roman" w:hAnsi="Times New Roman" w:cs="Times New Roman"/>
          <w:sz w:val="24"/>
          <w:szCs w:val="24"/>
        </w:rPr>
        <w:t> лицензии на осуществление деятельности по сбору, транспортированию, обработке, утилизации, обезвреживанию и размещению отходов I — IV класса опасности;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«место накопления отработанных ртутьсодержащих ламп»</w:t>
      </w:r>
      <w:r w:rsidRPr="005E31A6">
        <w:rPr>
          <w:rFonts w:ascii="Times New Roman" w:hAnsi="Times New Roman" w:cs="Times New Roman"/>
          <w:sz w:val="24"/>
          <w:szCs w:val="24"/>
        </w:rPr>
        <w:t> — место накопления отработанных ртутьсодержащих ламп потребителями ртутьсодержащих ламп в целях последующей их передачи оператору для транспортирования, обработки, утилизации, обезвреживания, хранения;</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«индивидуальная упаковка для отработанных ртутьсодержащих ламп»</w:t>
      </w:r>
      <w:r w:rsidRPr="005E31A6">
        <w:rPr>
          <w:rFonts w:ascii="Times New Roman" w:hAnsi="Times New Roman" w:cs="Times New Roman"/>
          <w:sz w:val="24"/>
          <w:szCs w:val="24"/>
        </w:rPr>
        <w:t> — изделие, которое используется для упаковки отдельной отработанной ртутьсодержащей лампы, обеспечивающее ее сохранность при накоплении;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«транспортная упаковка для отработанных ртутьсодержащих ламп»</w:t>
      </w:r>
      <w:r w:rsidRPr="005E31A6">
        <w:rPr>
          <w:rFonts w:ascii="Times New Roman" w:hAnsi="Times New Roman" w:cs="Times New Roman"/>
          <w:sz w:val="24"/>
          <w:szCs w:val="24"/>
        </w:rPr>
        <w:t> — изделие, которое используется для складирования отработанных ртутьсодержащих ламп в индивидуальной упаковке, обеспечивающее их сохранность при накоплении, хранении, погрузо-разгрузочных работах и транспортировании;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«герметичность транспортной упаковки»</w:t>
      </w:r>
      <w:r w:rsidRPr="005E31A6">
        <w:rPr>
          <w:rFonts w:ascii="Times New Roman" w:hAnsi="Times New Roman" w:cs="Times New Roman"/>
          <w:sz w:val="24"/>
          <w:szCs w:val="24"/>
        </w:rPr>
        <w:t> — способность оболочки (корпуса) упаковки, отдельных ее элементов и соединений препятствовать газовому или жидкостному обмену между средами, разделенными этой оболочкой.</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1.3. </w:t>
      </w:r>
      <w:proofErr w:type="gramStart"/>
      <w:r w:rsidRPr="005E31A6">
        <w:rPr>
          <w:rFonts w:ascii="Times New Roman" w:hAnsi="Times New Roman" w:cs="Times New Roman"/>
          <w:sz w:val="24"/>
          <w:szCs w:val="24"/>
        </w:rPr>
        <w:t>Порядок разработан в соответствии с Федеральными законами от 24.06.1998 № 89-ФЗ «Об отходах производства и потребления», от 30.03.1999 № 52-ФЗ «О санитарно-эпидемиологическом благополучии населения», от 10.01.2002 № 7-ФЗ «Об охране окружающей среды», от 06.11.2003 № 131-Ф3 «Об общих принципах организации местного самоуправления в Российской Федерации» и постановлениями Правительства Российской Федерации от 13.08.2006 № 491 «Об утверждении правил содержания общего имущества в многоквартирном доме и правил</w:t>
      </w:r>
      <w:proofErr w:type="gramEnd"/>
      <w:r w:rsidR="002C7BA8">
        <w:rPr>
          <w:rFonts w:ascii="Times New Roman" w:hAnsi="Times New Roman" w:cs="Times New Roman"/>
          <w:sz w:val="24"/>
          <w:szCs w:val="24"/>
        </w:rPr>
        <w:t xml:space="preserve"> </w:t>
      </w:r>
      <w:proofErr w:type="gramStart"/>
      <w:r w:rsidRPr="005E31A6">
        <w:rPr>
          <w:rFonts w:ascii="Times New Roman" w:hAnsi="Times New Roman" w:cs="Times New Roman"/>
          <w:sz w:val="24"/>
          <w:szCs w:val="24"/>
        </w:rPr>
        <w:t>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w:t>
      </w:r>
      <w:proofErr w:type="gramEnd"/>
      <w:r w:rsidR="002C7BA8">
        <w:rPr>
          <w:rFonts w:ascii="Times New Roman" w:hAnsi="Times New Roman" w:cs="Times New Roman"/>
          <w:sz w:val="24"/>
          <w:szCs w:val="24"/>
        </w:rPr>
        <w:t xml:space="preserve"> </w:t>
      </w:r>
      <w:proofErr w:type="gramStart"/>
      <w:r w:rsidRPr="005E31A6">
        <w:rPr>
          <w:rFonts w:ascii="Times New Roman" w:hAnsi="Times New Roman" w:cs="Times New Roman"/>
          <w:sz w:val="24"/>
          <w:szCs w:val="24"/>
        </w:rPr>
        <w:t>может повлечь причинение вреда жизни, здоровью граждан, вреда животным, растениям и окружающей среде», от 01.10.2013 № 860 «Изменения, которые вносятся в 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w:t>
      </w:r>
      <w:proofErr w:type="gramEnd"/>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5E31A6">
        <w:rPr>
          <w:rFonts w:ascii="Times New Roman" w:hAnsi="Times New Roman" w:cs="Times New Roman"/>
          <w:sz w:val="24"/>
          <w:szCs w:val="24"/>
        </w:rPr>
        <w:t>Потребители ртутьсодержащих ламп, за исключением физических лиц, осуществляющие накопление отработанных ртутьсодержащих ламп, назначают ответственных лиц за обеспечение безопасного накопления отработанных ртутьсодержащих ламп и их передачу оператору.</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1.5. </w:t>
      </w:r>
      <w:proofErr w:type="gramStart"/>
      <w:r w:rsidRPr="005E31A6">
        <w:rPr>
          <w:rFonts w:ascii="Times New Roman" w:hAnsi="Times New Roman" w:cs="Times New Roman"/>
          <w:sz w:val="24"/>
          <w:szCs w:val="24"/>
        </w:rPr>
        <w:t>Места накопления отработанных ртутьсодержащих ламп у потребителей ртутьсодержащих ламп, являющихся собственниками, нанимателями, пользователями помещений в многоквартирных домах, определяются указанными лицами или по их поручению лицами, осуществляющими управление многоквартирными домами на основании заключенного договора управления многоквартирным домом или договора оказания услуг и (или) выполнения работ по содержанию и ремонту общего имущества в таких домах, которые организуют такие места накопления в местах</w:t>
      </w:r>
      <w:proofErr w:type="gramEnd"/>
      <w:r w:rsidRPr="005E31A6">
        <w:rPr>
          <w:rFonts w:ascii="Times New Roman" w:hAnsi="Times New Roman" w:cs="Times New Roman"/>
          <w:sz w:val="24"/>
          <w:szCs w:val="24"/>
        </w:rPr>
        <w:t xml:space="preserve">, </w:t>
      </w:r>
      <w:proofErr w:type="gramStart"/>
      <w:r w:rsidRPr="005E31A6">
        <w:rPr>
          <w:rFonts w:ascii="Times New Roman" w:hAnsi="Times New Roman" w:cs="Times New Roman"/>
          <w:sz w:val="24"/>
          <w:szCs w:val="24"/>
        </w:rPr>
        <w:t>являющихся общим имуществом собственников многоквартирных домов, в соответствии с требованиями к содержанию общего имущества, предусмотренными </w:t>
      </w:r>
      <w:hyperlink r:id="rId6" w:anchor="block_1200" w:history="1">
        <w:r w:rsidRPr="005E31A6">
          <w:rPr>
            <w:rStyle w:val="a3"/>
            <w:rFonts w:ascii="Times New Roman" w:hAnsi="Times New Roman"/>
            <w:sz w:val="24"/>
            <w:szCs w:val="24"/>
          </w:rPr>
          <w:t>Правилами</w:t>
        </w:r>
      </w:hyperlink>
      <w:r w:rsidR="002C7BA8">
        <w:t xml:space="preserve"> </w:t>
      </w:r>
      <w:r w:rsidRPr="005E31A6">
        <w:rPr>
          <w:rFonts w:ascii="Times New Roman" w:hAnsi="Times New Roman" w:cs="Times New Roman"/>
          <w:sz w:val="24"/>
          <w:szCs w:val="24"/>
        </w:rPr>
        <w:t>содержания общего имущества в многоквартирном доме, утвержденными </w:t>
      </w:r>
      <w:hyperlink r:id="rId7" w:history="1">
        <w:r w:rsidRPr="005E31A6">
          <w:rPr>
            <w:rStyle w:val="a3"/>
            <w:rFonts w:ascii="Times New Roman" w:hAnsi="Times New Roman"/>
            <w:sz w:val="24"/>
            <w:szCs w:val="24"/>
          </w:rPr>
          <w:t>постановлением</w:t>
        </w:r>
      </w:hyperlink>
      <w:r w:rsidRPr="005E31A6">
        <w:rPr>
          <w:rFonts w:ascii="Times New Roman" w:hAnsi="Times New Roman" w:cs="Times New Roman"/>
          <w:sz w:val="24"/>
          <w:szCs w:val="24"/>
        </w:rPr>
        <w:t> Правительства Российской Федерации от 13 августа 2006 г.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w:t>
      </w:r>
      <w:proofErr w:type="gramEnd"/>
      <w:r w:rsidR="002C7BA8">
        <w:rPr>
          <w:rFonts w:ascii="Times New Roman" w:hAnsi="Times New Roman" w:cs="Times New Roman"/>
          <w:sz w:val="24"/>
          <w:szCs w:val="24"/>
        </w:rPr>
        <w:t xml:space="preserve"> </w:t>
      </w:r>
      <w:r w:rsidRPr="005E31A6">
        <w:rPr>
          <w:rFonts w:ascii="Times New Roman" w:hAnsi="Times New Roman" w:cs="Times New Roman"/>
          <w:sz w:val="24"/>
          <w:szCs w:val="24"/>
        </w:rPr>
        <w:t>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и уведомляют о таких местах накопления оператора на основании договора об обращении с отходами.</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1.6. </w:t>
      </w:r>
      <w:proofErr w:type="gramStart"/>
      <w:r w:rsidRPr="005E31A6">
        <w:rPr>
          <w:rFonts w:ascii="Times New Roman" w:hAnsi="Times New Roman" w:cs="Times New Roman"/>
          <w:sz w:val="24"/>
          <w:szCs w:val="24"/>
        </w:rPr>
        <w:t>Положения настоящего Порядка являются обязательными для исполнения организациями независимо от организационно-правовых форм и форм собственности, индивидуальными предпринимателями, осуществляющими свою деятельность на территории МО  К</w:t>
      </w:r>
      <w:r w:rsidR="002C7BA8">
        <w:rPr>
          <w:rFonts w:ascii="Times New Roman" w:hAnsi="Times New Roman" w:cs="Times New Roman"/>
          <w:sz w:val="24"/>
          <w:szCs w:val="24"/>
        </w:rPr>
        <w:t>ызласский</w:t>
      </w:r>
      <w:r w:rsidRPr="005E31A6">
        <w:rPr>
          <w:rFonts w:ascii="Times New Roman" w:hAnsi="Times New Roman" w:cs="Times New Roman"/>
          <w:sz w:val="24"/>
          <w:szCs w:val="24"/>
        </w:rPr>
        <w:t xml:space="preserve"> сельсовет, не имеющими лицензии на осуществление деятельности по сбору, использованию, обезвреживанию,  транспортированию, размещению отходов I — IV класса опасности, физическими лицами, проживающими на территории МО</w:t>
      </w:r>
      <w:r w:rsidR="002C7BA8">
        <w:rPr>
          <w:rFonts w:ascii="Times New Roman" w:hAnsi="Times New Roman" w:cs="Times New Roman"/>
          <w:sz w:val="24"/>
          <w:szCs w:val="24"/>
        </w:rPr>
        <w:t xml:space="preserve"> </w:t>
      </w:r>
      <w:r w:rsidRPr="005E31A6">
        <w:rPr>
          <w:rFonts w:ascii="Times New Roman" w:hAnsi="Times New Roman" w:cs="Times New Roman"/>
          <w:sz w:val="24"/>
          <w:szCs w:val="24"/>
        </w:rPr>
        <w:t>К</w:t>
      </w:r>
      <w:r w:rsidR="002C7BA8">
        <w:rPr>
          <w:rFonts w:ascii="Times New Roman" w:hAnsi="Times New Roman" w:cs="Times New Roman"/>
          <w:sz w:val="24"/>
          <w:szCs w:val="24"/>
        </w:rPr>
        <w:t>ызласский сельсовет</w:t>
      </w:r>
      <w:r>
        <w:rPr>
          <w:rFonts w:ascii="Times New Roman" w:hAnsi="Times New Roman" w:cs="Times New Roman"/>
          <w:sz w:val="24"/>
          <w:szCs w:val="24"/>
        </w:rPr>
        <w:t xml:space="preserve"> </w:t>
      </w:r>
      <w:r w:rsidR="002C7BA8">
        <w:rPr>
          <w:rFonts w:ascii="Times New Roman" w:hAnsi="Times New Roman" w:cs="Times New Roman"/>
          <w:sz w:val="24"/>
          <w:szCs w:val="24"/>
        </w:rPr>
        <w:t>Аскизского</w:t>
      </w:r>
      <w:r>
        <w:rPr>
          <w:rFonts w:ascii="Times New Roman" w:hAnsi="Times New Roman" w:cs="Times New Roman"/>
          <w:sz w:val="24"/>
          <w:szCs w:val="24"/>
        </w:rPr>
        <w:t xml:space="preserve"> района </w:t>
      </w:r>
      <w:proofErr w:type="gramEnd"/>
    </w:p>
    <w:p w:rsidR="001F015D"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1F015D">
      <w:pPr>
        <w:spacing w:after="0" w:line="240" w:lineRule="auto"/>
        <w:jc w:val="both"/>
        <w:rPr>
          <w:rFonts w:ascii="Times New Roman" w:hAnsi="Times New Roman" w:cs="Times New Roman"/>
          <w:sz w:val="24"/>
          <w:szCs w:val="24"/>
        </w:rPr>
      </w:pPr>
    </w:p>
    <w:p w:rsidR="002C7BA8" w:rsidRDefault="002C7BA8" w:rsidP="001F015D">
      <w:pPr>
        <w:spacing w:after="0" w:line="240" w:lineRule="auto"/>
        <w:jc w:val="both"/>
        <w:rPr>
          <w:rFonts w:ascii="Times New Roman" w:hAnsi="Times New Roman" w:cs="Times New Roman"/>
          <w:sz w:val="24"/>
          <w:szCs w:val="24"/>
        </w:rPr>
      </w:pPr>
    </w:p>
    <w:p w:rsidR="002C7BA8" w:rsidRDefault="002C7BA8" w:rsidP="001F015D">
      <w:pPr>
        <w:spacing w:after="0" w:line="240" w:lineRule="auto"/>
        <w:jc w:val="both"/>
        <w:rPr>
          <w:rFonts w:ascii="Times New Roman" w:hAnsi="Times New Roman" w:cs="Times New Roman"/>
          <w:sz w:val="24"/>
          <w:szCs w:val="24"/>
        </w:rPr>
      </w:pPr>
    </w:p>
    <w:p w:rsidR="002C7BA8" w:rsidRPr="005E31A6" w:rsidRDefault="002C7BA8" w:rsidP="001F015D">
      <w:pPr>
        <w:spacing w:after="0" w:line="240" w:lineRule="auto"/>
        <w:jc w:val="both"/>
        <w:rPr>
          <w:rFonts w:ascii="Times New Roman" w:hAnsi="Times New Roman" w:cs="Times New Roman"/>
          <w:sz w:val="24"/>
          <w:szCs w:val="24"/>
        </w:rPr>
      </w:pPr>
    </w:p>
    <w:p w:rsidR="001F015D" w:rsidRPr="005E31A6" w:rsidRDefault="001F015D" w:rsidP="001F015D">
      <w:pPr>
        <w:numPr>
          <w:ilvl w:val="0"/>
          <w:numId w:val="2"/>
        </w:numPr>
        <w:spacing w:after="0" w:line="240" w:lineRule="auto"/>
        <w:jc w:val="center"/>
        <w:rPr>
          <w:rFonts w:ascii="Times New Roman" w:hAnsi="Times New Roman" w:cs="Times New Roman"/>
          <w:sz w:val="24"/>
          <w:szCs w:val="24"/>
        </w:rPr>
      </w:pPr>
      <w:r w:rsidRPr="005E31A6">
        <w:rPr>
          <w:rFonts w:ascii="Times New Roman" w:hAnsi="Times New Roman" w:cs="Times New Roman"/>
          <w:b/>
          <w:bCs/>
          <w:sz w:val="24"/>
          <w:szCs w:val="24"/>
        </w:rPr>
        <w:lastRenderedPageBreak/>
        <w:t>Организация сбора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2.1. Сбору в соответствии с Порядком подлежат осветительные устройства и электрические лампы с ртутным заполнением (ртутно-кварцевые, люминесцентные ламы) и </w:t>
      </w:r>
      <w:r>
        <w:rPr>
          <w:rFonts w:ascii="Times New Roman" w:hAnsi="Times New Roman" w:cs="Times New Roman"/>
          <w:sz w:val="24"/>
          <w:szCs w:val="24"/>
        </w:rPr>
        <w:t>содержанием ртути не менее 0,01</w:t>
      </w:r>
      <w:r w:rsidRPr="005E31A6">
        <w:rPr>
          <w:rFonts w:ascii="Times New Roman" w:hAnsi="Times New Roman" w:cs="Times New Roman"/>
          <w:sz w:val="24"/>
          <w:szCs w:val="24"/>
        </w:rPr>
        <w:t>%, </w:t>
      </w:r>
      <w:r w:rsidRPr="005E31A6">
        <w:rPr>
          <w:rFonts w:ascii="Times New Roman" w:hAnsi="Times New Roman" w:cs="Times New Roman"/>
          <w:b/>
          <w:bCs/>
          <w:sz w:val="24"/>
          <w:szCs w:val="24"/>
        </w:rPr>
        <w:t>«отработанные ртутьсодержащие лампы»</w:t>
      </w:r>
      <w:r w:rsidRPr="005E31A6">
        <w:rPr>
          <w:rFonts w:ascii="Times New Roman" w:hAnsi="Times New Roman" w:cs="Times New Roman"/>
          <w:sz w:val="24"/>
          <w:szCs w:val="24"/>
        </w:rPr>
        <w:t> выведенные из эксплуатации и подлежащие утилизации.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2.2. Юридические лица и индивидуальные предприниматели, эксплуатирующие осветительные устройства и электрические лампы с ртутным заполнением, должные вести постоянный учет получаемых и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2.3. </w:t>
      </w:r>
      <w:proofErr w:type="gramStart"/>
      <w:r w:rsidRPr="005E31A6">
        <w:rPr>
          <w:rFonts w:ascii="Times New Roman" w:hAnsi="Times New Roman" w:cs="Times New Roman"/>
          <w:sz w:val="24"/>
          <w:szCs w:val="24"/>
        </w:rPr>
        <w:t>Юридические лица или индивидуальные предприниматели, не имеющие лицензии на осуществление деятельности по сбору, использованию, обезвреживанию, транспортированию, размещению отходов I — IV класса опасности, осуществляют накопление отработанных ртутьсодержащих ламп самостоятельно, заключают соответствующие договоры с оператором  по обращению с отработанными ртутьсодержащими лампами (далее — оператор), осуществляющий деятельность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w:t>
      </w:r>
      <w:proofErr w:type="gramEnd"/>
      <w:r w:rsidRPr="005E31A6">
        <w:rPr>
          <w:rFonts w:ascii="Times New Roman" w:hAnsi="Times New Roman" w:cs="Times New Roman"/>
          <w:sz w:val="24"/>
          <w:szCs w:val="24"/>
        </w:rPr>
        <w:t xml:space="preserve"> сбору, транспортированию, обработке, утилизации, обезвреживанию и размещению отходов I — IV класса опасности.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2.4. Сбор и размещение отработанных ртутьсодержащих ламп от физических лиц, являющихся собственниками, нанимателями, пользователями помещений в многоквартирных домах, обеспечивают:</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а) при управлении управляющей организацией – юридические лица и индивидуальные предприниматели, осуществляющие управление многоквартирными домами на основании заключенного договора управления или договора оказания услуг и (или) выполнения работ по содержанию и ремонту общего имущества с собственниками помещений многоквартирного дома;</w:t>
      </w:r>
    </w:p>
    <w:p w:rsidR="001F015D" w:rsidRPr="005E31A6" w:rsidRDefault="001F015D" w:rsidP="001F015D">
      <w:pPr>
        <w:spacing w:after="0" w:line="240" w:lineRule="auto"/>
        <w:jc w:val="both"/>
        <w:rPr>
          <w:rFonts w:ascii="Times New Roman" w:hAnsi="Times New Roman" w:cs="Times New Roman"/>
          <w:sz w:val="24"/>
          <w:szCs w:val="24"/>
        </w:rPr>
      </w:pPr>
      <w:proofErr w:type="gramStart"/>
      <w:r w:rsidRPr="005E31A6">
        <w:rPr>
          <w:rFonts w:ascii="Times New Roman" w:hAnsi="Times New Roman" w:cs="Times New Roman"/>
          <w:sz w:val="24"/>
          <w:szCs w:val="24"/>
        </w:rPr>
        <w:t>б) при управлении товариществом собственников жилья либо жилищным кооперативом или иным специализированным потребительским кооперативом – товариществом собственников жилья, либо жилищным кооперативом или иным специализированным потребительским кооперативом, либо юридическими лицами и индивидуальными предпринимателями, заключившими с указанными организациями договоры на управление или договора оказания услуг и (или) выполнения работ по содержанию и ремонту общего имущества;</w:t>
      </w:r>
      <w:proofErr w:type="gramEnd"/>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в) при непосредственном управлении собственниками помещений в многоквартирном доме – администрация К</w:t>
      </w:r>
      <w:r w:rsidR="002C7BA8">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2.5. Накопление неповрежденных отработанных ртутьсодержащих ламп производится в соответствии с требованиями безопасности, предусмотренными производителем ртутьсодержащих ламп, указанных в правилах эксплуатации таких товаров. Накопление неповрежденных отработанных ртутьсодержащих ламп производится в индивидуальной и транспортной упаковках, обеспечивающих сохранность отработанных ртутьсодержащих ламп.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2.6.  Накопление поврежденных отработанных ртутьсодержащих ламп производится в герметичной транспортной упаковке, исключающей загрязнение окружающей среды и причинение вреда жизни и здоровью человека.</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Накопление отработанных ртутьсодержащих ламп производится отдельно от других видов отходов. Не допускается совместное накопление поврежденных и неповрежденных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2.7. Хранение отработанных ртутьсодержащих ламп производится в специально выделенном для этих целей помещении, защищенном от химически агрессивных веществ, </w:t>
      </w:r>
      <w:r w:rsidRPr="005E31A6">
        <w:rPr>
          <w:rFonts w:ascii="Times New Roman" w:hAnsi="Times New Roman" w:cs="Times New Roman"/>
          <w:sz w:val="24"/>
          <w:szCs w:val="24"/>
        </w:rPr>
        <w:lastRenderedPageBreak/>
        <w:t>атмосферных осадков, поверхностных и грунтовых вод, в местах, исключающих повреждение тары.</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2.8.  В случае загрязнения помещения, где расположено место накопления отработанных ртутьсодержащих ламп, парами и (или) остатками ртути лицом, организовавшим места накопления, должно быть обеспечено проведение работ по обезвреживанию отходов отработанных (в том числе поврежденных) ртутьсодержащих ламп с привлечением оператора на основании договора об оказании услуг по обращению с отходами.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2.9. Транспортирование отработанных ртутьсодержащих ламп осуществляется оператором в соответствии с требованиями </w:t>
      </w:r>
      <w:hyperlink r:id="rId8" w:anchor="block_16" w:history="1">
        <w:r w:rsidRPr="005E31A6">
          <w:rPr>
            <w:rStyle w:val="a3"/>
            <w:rFonts w:ascii="Times New Roman" w:hAnsi="Times New Roman"/>
            <w:sz w:val="24"/>
            <w:szCs w:val="24"/>
          </w:rPr>
          <w:t>статьи 16</w:t>
        </w:r>
      </w:hyperlink>
      <w:r w:rsidRPr="005E31A6">
        <w:rPr>
          <w:rFonts w:ascii="Times New Roman" w:hAnsi="Times New Roman" w:cs="Times New Roman"/>
          <w:sz w:val="24"/>
          <w:szCs w:val="24"/>
        </w:rPr>
        <w:t xml:space="preserve"> Федерального закона «Об отходах производства и потребления». </w:t>
      </w:r>
      <w:proofErr w:type="gramStart"/>
      <w:r w:rsidRPr="005E31A6">
        <w:rPr>
          <w:rFonts w:ascii="Times New Roman" w:hAnsi="Times New Roman" w:cs="Times New Roman"/>
          <w:sz w:val="24"/>
          <w:szCs w:val="24"/>
        </w:rPr>
        <w:t>Допускается транспортирование отработанных ртутьсодержащих ламп потребителями до места накопления в индивидуальной и транспортной упаковках из-под ртутьсодержащих ламп аналогичных размеров, не имеющих видимых повреждений, или иной герметичной транспортной упаковке, обеспечивающей сохранность таких ламп при их транспортировании.</w:t>
      </w:r>
      <w:proofErr w:type="gramEnd"/>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2.10. Для транспортирования поврежденных отработанных ртутьсодержащих ламп используется герметичная тара, исключающая возможность загрязнения окружающей среды и причинение вреда жизни и здоровью человека. Транспортирование поврежденных отработанных ртутьсодержащих ламп осуществляется оператором.</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2.11. Утилизация и обезвреживание отработанных ртутьсодержащих ламп осуществляется в соответствии с требованиями законодательства Российской Федерации, а также с учетом информационно-технических справочников по наилучшим доступным технологиям.</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2.12. </w:t>
      </w:r>
      <w:proofErr w:type="gramStart"/>
      <w:r w:rsidRPr="005E31A6">
        <w:rPr>
          <w:rFonts w:ascii="Times New Roman" w:hAnsi="Times New Roman" w:cs="Times New Roman"/>
          <w:sz w:val="24"/>
          <w:szCs w:val="24"/>
        </w:rPr>
        <w:t>Операторы, осуществляющие сбор, транспортирование, обработку, утилизацию, обезвреживание, хранение отработанных ртутьсодержащих ламп, ведут учет принятых, транспортированных, обработанных, утилизированных, обезвреженных, находящихся на хранении отходов в порядке, установленном </w:t>
      </w:r>
      <w:hyperlink r:id="rId9" w:anchor="block_19" w:history="1">
        <w:r w:rsidRPr="005E31A6">
          <w:rPr>
            <w:rStyle w:val="a3"/>
            <w:rFonts w:ascii="Times New Roman" w:hAnsi="Times New Roman"/>
            <w:sz w:val="24"/>
            <w:szCs w:val="24"/>
          </w:rPr>
          <w:t>статьей 19</w:t>
        </w:r>
      </w:hyperlink>
      <w:r w:rsidRPr="005E31A6">
        <w:rPr>
          <w:rFonts w:ascii="Times New Roman" w:hAnsi="Times New Roman" w:cs="Times New Roman"/>
          <w:sz w:val="24"/>
          <w:szCs w:val="24"/>
        </w:rPr>
        <w:t> Федерального закона «Об отходах производства и потребления».</w:t>
      </w:r>
      <w:proofErr w:type="gramEnd"/>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2.13. Захоронение отработанных ртутьсодержащих ламп запрещено.</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numPr>
          <w:ilvl w:val="0"/>
          <w:numId w:val="3"/>
        </w:numPr>
        <w:spacing w:after="0" w:line="240" w:lineRule="auto"/>
        <w:jc w:val="center"/>
        <w:rPr>
          <w:rFonts w:ascii="Times New Roman" w:hAnsi="Times New Roman" w:cs="Times New Roman"/>
          <w:sz w:val="24"/>
          <w:szCs w:val="24"/>
        </w:rPr>
      </w:pPr>
      <w:r w:rsidRPr="005E31A6">
        <w:rPr>
          <w:rFonts w:ascii="Times New Roman" w:hAnsi="Times New Roman" w:cs="Times New Roman"/>
          <w:b/>
          <w:bCs/>
          <w:sz w:val="24"/>
          <w:szCs w:val="24"/>
        </w:rPr>
        <w:t>Информирование населения</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3.1. Информирование о порядке сбора отработанных ртутьсодержащих ламп осуществляется организацией, осуществляющей управление многоквартирными домами и администрацией К</w:t>
      </w:r>
      <w:r w:rsidR="00531AD8">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 </w:t>
      </w:r>
      <w:r w:rsidR="00531AD8">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 оператором  по обращению с отработанными ртутьсодержащими лампами.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3.2.  Информация о порядке сбора отработанных ртутьсодержащих ламп размещается на информационных стендах Администрации К</w:t>
      </w:r>
      <w:r w:rsidR="00531AD8">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 </w:t>
      </w:r>
      <w:r w:rsidR="00531AD8">
        <w:rPr>
          <w:rFonts w:ascii="Times New Roman" w:hAnsi="Times New Roman" w:cs="Times New Roman"/>
          <w:sz w:val="24"/>
          <w:szCs w:val="24"/>
        </w:rPr>
        <w:t>Аскизского</w:t>
      </w:r>
      <w:r w:rsidRPr="005E31A6">
        <w:rPr>
          <w:rFonts w:ascii="Times New Roman" w:hAnsi="Times New Roman" w:cs="Times New Roman"/>
          <w:sz w:val="24"/>
          <w:szCs w:val="24"/>
        </w:rPr>
        <w:t xml:space="preserve"> района.</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3.3. </w:t>
      </w:r>
      <w:proofErr w:type="gramStart"/>
      <w:r w:rsidRPr="005E31A6">
        <w:rPr>
          <w:rFonts w:ascii="Times New Roman" w:hAnsi="Times New Roman" w:cs="Times New Roman"/>
          <w:sz w:val="24"/>
          <w:szCs w:val="24"/>
        </w:rPr>
        <w:t>Юридические лица и индивидуальные предприниматели, осуществляющие управление многоквартирными домами на основании заключенного договора или заключившие с собственниками, нанимателями, пользователями помещений многоквартирного дома договоры управления или договоры оказания услуг и (или) выполнения работ по содержанию и ремонту общего имущества в таком доме, доводят информацию о Правилах обращения с отработанными ртутьсодержащими лампами до сведения собственников помещений многоквартирных жилых домов, путем размещения информации</w:t>
      </w:r>
      <w:proofErr w:type="gramEnd"/>
      <w:r w:rsidRPr="005E31A6">
        <w:rPr>
          <w:rFonts w:ascii="Times New Roman" w:hAnsi="Times New Roman" w:cs="Times New Roman"/>
          <w:sz w:val="24"/>
          <w:szCs w:val="24"/>
        </w:rPr>
        <w:t>, указанной в п. 3.4. настоящего Порядка на информационных стендах в помещении управляющей организации.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3.4. Размещению подлежит следующая информация:</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порядок организации сбора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 сведения об операторе  по обращению с отработанными ртутьсодержащими лампами, </w:t>
      </w:r>
      <w:proofErr w:type="gramStart"/>
      <w:r w:rsidRPr="005E31A6">
        <w:rPr>
          <w:rFonts w:ascii="Times New Roman" w:hAnsi="Times New Roman" w:cs="Times New Roman"/>
          <w:sz w:val="24"/>
          <w:szCs w:val="24"/>
        </w:rPr>
        <w:t>осуществляющий</w:t>
      </w:r>
      <w:proofErr w:type="gramEnd"/>
      <w:r w:rsidRPr="005E31A6">
        <w:rPr>
          <w:rFonts w:ascii="Times New Roman" w:hAnsi="Times New Roman" w:cs="Times New Roman"/>
          <w:sz w:val="24"/>
          <w:szCs w:val="24"/>
        </w:rPr>
        <w:t xml:space="preserve"> деятельность по сбору, транспортированию, обработке, утилизации, обезвреживанию, хранению отработанных ртутьсодержащих ламп на основании лицензии на осуществление деятельности по сбору, транспортированию, обработке, утилизации, </w:t>
      </w:r>
      <w:r w:rsidRPr="005E31A6">
        <w:rPr>
          <w:rFonts w:ascii="Times New Roman" w:hAnsi="Times New Roman" w:cs="Times New Roman"/>
          <w:sz w:val="24"/>
          <w:szCs w:val="24"/>
        </w:rPr>
        <w:lastRenderedPageBreak/>
        <w:t>обезвреживанию и размещению отходов I-IV класса опасности., с указанием места нахождения и контактных телефонов;</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места и условия приема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стоимость услуг по приему отработанных ртутьсодержащих ламп.</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3.5. Обращения населения, руководителей предприятий, организаций по нарушениям санитарно-эпидемиологического законодательства и прав потребителей при осуществлении деятельности по накоплению, сбору, временному хранению и обезвреживанию отработанных ртутьсодержащих ламп принимаются Территориальным отделом управления Федеральной службы по надзору в сфере защиты прав потребителей и благополучия человека по </w:t>
      </w:r>
      <w:r w:rsidR="00531AD8">
        <w:rPr>
          <w:rFonts w:ascii="Times New Roman" w:hAnsi="Times New Roman" w:cs="Times New Roman"/>
          <w:sz w:val="24"/>
          <w:szCs w:val="24"/>
        </w:rPr>
        <w:t>Республики Хакасия</w:t>
      </w:r>
      <w:r w:rsidRPr="005E31A6">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3.6. Обращения населения, руководителей предприятий, организаций по организации определения места первичного сбора и размещения отработанных ртутьсодержащих ламп принимаются администрацией К</w:t>
      </w:r>
      <w:r w:rsidR="00531AD8">
        <w:rPr>
          <w:rFonts w:ascii="Times New Roman" w:hAnsi="Times New Roman" w:cs="Times New Roman"/>
          <w:sz w:val="24"/>
          <w:szCs w:val="24"/>
        </w:rPr>
        <w:t>ызласского</w:t>
      </w:r>
      <w:r w:rsidRPr="005E31A6">
        <w:rPr>
          <w:rFonts w:ascii="Times New Roman" w:hAnsi="Times New Roman" w:cs="Times New Roman"/>
          <w:sz w:val="24"/>
          <w:szCs w:val="24"/>
        </w:rPr>
        <w:t xml:space="preserve"> сельсовета.</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C8347D" w:rsidRDefault="001F015D" w:rsidP="001F015D">
      <w:pPr>
        <w:numPr>
          <w:ilvl w:val="0"/>
          <w:numId w:val="4"/>
        </w:numPr>
        <w:spacing w:after="0" w:line="240" w:lineRule="auto"/>
        <w:jc w:val="center"/>
        <w:rPr>
          <w:rFonts w:ascii="Times New Roman" w:hAnsi="Times New Roman" w:cs="Times New Roman"/>
          <w:sz w:val="24"/>
          <w:szCs w:val="24"/>
        </w:rPr>
      </w:pPr>
      <w:r w:rsidRPr="00C8347D">
        <w:rPr>
          <w:rFonts w:ascii="Times New Roman" w:hAnsi="Times New Roman" w:cs="Times New Roman"/>
          <w:b/>
          <w:bCs/>
          <w:sz w:val="24"/>
          <w:szCs w:val="24"/>
        </w:rPr>
        <w:t>Ответственность за нарушение правил обращения с</w:t>
      </w:r>
      <w:r w:rsidR="000B07EA">
        <w:rPr>
          <w:rFonts w:ascii="Times New Roman" w:hAnsi="Times New Roman" w:cs="Times New Roman"/>
          <w:b/>
          <w:bCs/>
          <w:sz w:val="24"/>
          <w:szCs w:val="24"/>
        </w:rPr>
        <w:t xml:space="preserve"> </w:t>
      </w:r>
      <w:r w:rsidRPr="00C8347D">
        <w:rPr>
          <w:rFonts w:ascii="Times New Roman" w:hAnsi="Times New Roman" w:cs="Times New Roman"/>
          <w:b/>
          <w:bCs/>
          <w:sz w:val="24"/>
          <w:szCs w:val="24"/>
        </w:rPr>
        <w:t>отработанными ртутьсодержащими лампами</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b/>
          <w:bCs/>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xml:space="preserve">4.1. </w:t>
      </w:r>
      <w:proofErr w:type="gramStart"/>
      <w:r w:rsidRPr="005E31A6">
        <w:rPr>
          <w:rFonts w:ascii="Times New Roman" w:hAnsi="Times New Roman" w:cs="Times New Roman"/>
          <w:sz w:val="24"/>
          <w:szCs w:val="24"/>
        </w:rPr>
        <w:t>Контроль за</w:t>
      </w:r>
      <w:proofErr w:type="gramEnd"/>
      <w:r w:rsidRPr="005E31A6">
        <w:rPr>
          <w:rFonts w:ascii="Times New Roman" w:hAnsi="Times New Roman" w:cs="Times New Roman"/>
          <w:sz w:val="24"/>
          <w:szCs w:val="24"/>
        </w:rPr>
        <w:t xml:space="preserve"> соблюдением требований в области обращения с отработанными ртутьсодержащими ламп осуществляется органами государственного контроля в области обращения с  отходами на объектах хозяйственной и иной деятельности независимо от форм собственности, находящихся на территории МО </w:t>
      </w:r>
      <w:r w:rsidR="00531AD8">
        <w:rPr>
          <w:rFonts w:ascii="Times New Roman" w:hAnsi="Times New Roman" w:cs="Times New Roman"/>
          <w:sz w:val="24"/>
          <w:szCs w:val="24"/>
        </w:rPr>
        <w:t>Кызласский</w:t>
      </w:r>
      <w:r w:rsidRPr="005E31A6">
        <w:rPr>
          <w:rFonts w:ascii="Times New Roman" w:hAnsi="Times New Roman" w:cs="Times New Roman"/>
          <w:sz w:val="24"/>
          <w:szCs w:val="24"/>
        </w:rPr>
        <w:t xml:space="preserve"> сельсовет.</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4.2. За нарушение правил обращения с отработанными ртутьсодержащими лампами потребители несут ответственность в соответствии с действующим законодательством.</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Pr="005E31A6"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1F015D">
      <w:pPr>
        <w:spacing w:after="0" w:line="240" w:lineRule="auto"/>
        <w:jc w:val="both"/>
        <w:rPr>
          <w:rFonts w:ascii="Times New Roman" w:hAnsi="Times New Roman" w:cs="Times New Roman"/>
          <w:sz w:val="24"/>
          <w:szCs w:val="24"/>
        </w:rPr>
      </w:pPr>
      <w:r w:rsidRPr="005E31A6">
        <w:rPr>
          <w:rFonts w:ascii="Times New Roman" w:hAnsi="Times New Roman" w:cs="Times New Roman"/>
          <w:sz w:val="24"/>
          <w:szCs w:val="24"/>
        </w:rPr>
        <w:t> </w:t>
      </w: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both"/>
        <w:rPr>
          <w:rFonts w:ascii="Times New Roman" w:hAnsi="Times New Roman" w:cs="Times New Roman"/>
          <w:sz w:val="24"/>
          <w:szCs w:val="24"/>
        </w:rPr>
      </w:pPr>
    </w:p>
    <w:p w:rsidR="001F015D" w:rsidRPr="005E31A6" w:rsidRDefault="001F015D" w:rsidP="001F015D">
      <w:pPr>
        <w:spacing w:after="0" w:line="240" w:lineRule="auto"/>
        <w:jc w:val="both"/>
        <w:rPr>
          <w:rFonts w:ascii="Times New Roman" w:hAnsi="Times New Roman" w:cs="Times New Roman"/>
          <w:sz w:val="24"/>
          <w:szCs w:val="24"/>
        </w:rPr>
      </w:pPr>
    </w:p>
    <w:p w:rsidR="001F015D"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lastRenderedPageBreak/>
        <w:t>Приложение № 2</w:t>
      </w:r>
    </w:p>
    <w:p w:rsidR="001F015D" w:rsidRPr="00C8347D" w:rsidRDefault="001F015D" w:rsidP="001F015D">
      <w:pPr>
        <w:spacing w:after="0" w:line="240" w:lineRule="auto"/>
        <w:jc w:val="right"/>
        <w:rPr>
          <w:rFonts w:ascii="Times New Roman" w:hAnsi="Times New Roman" w:cs="Times New Roman"/>
          <w:sz w:val="16"/>
          <w:szCs w:val="16"/>
        </w:rPr>
      </w:pPr>
    </w:p>
    <w:p w:rsidR="001F015D" w:rsidRPr="005E31A6" w:rsidRDefault="001F015D" w:rsidP="001F015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от </w:t>
      </w:r>
      <w:r w:rsidR="004730DA" w:rsidRPr="004730DA">
        <w:rPr>
          <w:rFonts w:ascii="Times New Roman" w:hAnsi="Times New Roman" w:cs="Times New Roman"/>
          <w:sz w:val="24"/>
          <w:szCs w:val="24"/>
        </w:rPr>
        <w:t>12</w:t>
      </w:r>
      <w:r w:rsidRPr="004730DA">
        <w:rPr>
          <w:rFonts w:ascii="Times New Roman" w:hAnsi="Times New Roman" w:cs="Times New Roman"/>
          <w:sz w:val="24"/>
          <w:szCs w:val="24"/>
        </w:rPr>
        <w:t>.0</w:t>
      </w:r>
      <w:r w:rsidR="004730DA" w:rsidRPr="004730DA">
        <w:rPr>
          <w:rFonts w:ascii="Times New Roman" w:hAnsi="Times New Roman" w:cs="Times New Roman"/>
          <w:sz w:val="24"/>
          <w:szCs w:val="24"/>
        </w:rPr>
        <w:t>3</w:t>
      </w:r>
      <w:r w:rsidRPr="004730DA">
        <w:rPr>
          <w:rFonts w:ascii="Times New Roman" w:hAnsi="Times New Roman" w:cs="Times New Roman"/>
          <w:sz w:val="24"/>
          <w:szCs w:val="24"/>
        </w:rPr>
        <w:t>.202</w:t>
      </w:r>
      <w:r w:rsidR="004730DA" w:rsidRPr="004730DA">
        <w:rPr>
          <w:rFonts w:ascii="Times New Roman" w:hAnsi="Times New Roman" w:cs="Times New Roman"/>
          <w:sz w:val="24"/>
          <w:szCs w:val="24"/>
        </w:rPr>
        <w:t>4</w:t>
      </w:r>
      <w:r w:rsidRPr="005E31A6">
        <w:rPr>
          <w:rFonts w:ascii="Times New Roman" w:hAnsi="Times New Roman" w:cs="Times New Roman"/>
          <w:sz w:val="24"/>
          <w:szCs w:val="24"/>
        </w:rPr>
        <w:t xml:space="preserve"> г. №</w:t>
      </w:r>
      <w:r w:rsidR="004730DA">
        <w:rPr>
          <w:rFonts w:ascii="Times New Roman" w:hAnsi="Times New Roman" w:cs="Times New Roman"/>
          <w:sz w:val="24"/>
          <w:szCs w:val="24"/>
        </w:rPr>
        <w:t>11</w:t>
      </w:r>
      <w:r w:rsidRPr="005E31A6">
        <w:rPr>
          <w:rFonts w:ascii="Times New Roman" w:hAnsi="Times New Roman" w:cs="Times New Roman"/>
          <w:sz w:val="24"/>
          <w:szCs w:val="24"/>
        </w:rPr>
        <w:t xml:space="preserve"> </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«Об организации сбора и определении мест</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 первичного сбора и временного размещения</w:t>
      </w:r>
    </w:p>
    <w:p w:rsidR="001F015D" w:rsidRPr="005E31A6" w:rsidRDefault="001F015D" w:rsidP="001F015D">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 ртутьсодержащих ламп на территории МО</w:t>
      </w:r>
    </w:p>
    <w:p w:rsidR="001F015D" w:rsidRPr="005E31A6" w:rsidRDefault="001F015D" w:rsidP="00531AD8">
      <w:pPr>
        <w:spacing w:after="0" w:line="240" w:lineRule="auto"/>
        <w:jc w:val="right"/>
        <w:rPr>
          <w:rFonts w:ascii="Times New Roman" w:hAnsi="Times New Roman" w:cs="Times New Roman"/>
          <w:sz w:val="24"/>
          <w:szCs w:val="24"/>
        </w:rPr>
      </w:pPr>
      <w:r w:rsidRPr="005E31A6">
        <w:rPr>
          <w:rFonts w:ascii="Times New Roman" w:hAnsi="Times New Roman" w:cs="Times New Roman"/>
          <w:sz w:val="24"/>
          <w:szCs w:val="24"/>
        </w:rPr>
        <w:t xml:space="preserve"> </w:t>
      </w:r>
      <w:r w:rsidR="00531AD8">
        <w:rPr>
          <w:rFonts w:ascii="Times New Roman" w:hAnsi="Times New Roman" w:cs="Times New Roman"/>
          <w:sz w:val="24"/>
          <w:szCs w:val="24"/>
        </w:rPr>
        <w:t>Кызласский сельсовет Аскизского района</w:t>
      </w:r>
    </w:p>
    <w:p w:rsidR="001F015D" w:rsidRPr="00C8347D" w:rsidRDefault="001F015D" w:rsidP="001F015D">
      <w:pPr>
        <w:spacing w:after="0" w:line="240" w:lineRule="auto"/>
        <w:jc w:val="both"/>
        <w:rPr>
          <w:rFonts w:ascii="Times New Roman" w:hAnsi="Times New Roman" w:cs="Times New Roman"/>
          <w:sz w:val="16"/>
          <w:szCs w:val="16"/>
        </w:rPr>
      </w:pPr>
      <w:r w:rsidRPr="00C8347D">
        <w:rPr>
          <w:rFonts w:ascii="Times New Roman" w:hAnsi="Times New Roman" w:cs="Times New Roman"/>
          <w:sz w:val="16"/>
          <w:szCs w:val="16"/>
        </w:rPr>
        <w:t> </w:t>
      </w:r>
    </w:p>
    <w:p w:rsidR="001F015D" w:rsidRPr="005E31A6" w:rsidRDefault="001F015D" w:rsidP="001F015D">
      <w:pPr>
        <w:spacing w:after="0" w:line="240" w:lineRule="auto"/>
        <w:jc w:val="center"/>
        <w:rPr>
          <w:rFonts w:ascii="Times New Roman" w:hAnsi="Times New Roman" w:cs="Times New Roman"/>
          <w:b/>
          <w:bCs/>
          <w:sz w:val="24"/>
          <w:szCs w:val="24"/>
        </w:rPr>
      </w:pPr>
      <w:r w:rsidRPr="005E31A6">
        <w:rPr>
          <w:rFonts w:ascii="Times New Roman" w:hAnsi="Times New Roman" w:cs="Times New Roman"/>
          <w:b/>
          <w:bCs/>
          <w:sz w:val="24"/>
          <w:szCs w:val="24"/>
        </w:rPr>
        <w:t>Инструкция по сбору, размещению, учету и передаче</w:t>
      </w:r>
      <w:r w:rsidR="00531AD8">
        <w:rPr>
          <w:rFonts w:ascii="Times New Roman" w:hAnsi="Times New Roman" w:cs="Times New Roman"/>
          <w:b/>
          <w:bCs/>
          <w:sz w:val="24"/>
          <w:szCs w:val="24"/>
        </w:rPr>
        <w:t xml:space="preserve"> </w:t>
      </w:r>
      <w:r w:rsidRPr="005E31A6">
        <w:rPr>
          <w:rFonts w:ascii="Times New Roman" w:hAnsi="Times New Roman" w:cs="Times New Roman"/>
          <w:b/>
          <w:bCs/>
          <w:sz w:val="24"/>
          <w:szCs w:val="24"/>
        </w:rPr>
        <w:t>отработанных ртутьсодержащих ламп.</w:t>
      </w:r>
    </w:p>
    <w:p w:rsidR="001F015D" w:rsidRPr="00C8347D" w:rsidRDefault="001F015D" w:rsidP="001F015D">
      <w:pPr>
        <w:spacing w:after="0" w:line="240" w:lineRule="auto"/>
        <w:jc w:val="both"/>
        <w:rPr>
          <w:rFonts w:ascii="Times New Roman" w:hAnsi="Times New Roman" w:cs="Times New Roman"/>
          <w:sz w:val="16"/>
          <w:szCs w:val="16"/>
        </w:rPr>
      </w:pPr>
      <w:r w:rsidRPr="00C8347D">
        <w:rPr>
          <w:rFonts w:ascii="Times New Roman" w:hAnsi="Times New Roman" w:cs="Times New Roman"/>
          <w:b/>
          <w:bCs/>
          <w:i/>
          <w:iCs/>
          <w:sz w:val="16"/>
          <w:szCs w:val="16"/>
        </w:rPr>
        <w:t> </w:t>
      </w:r>
    </w:p>
    <w:p w:rsidR="001F015D" w:rsidRPr="00C8347D" w:rsidRDefault="001F015D" w:rsidP="001F015D">
      <w:pPr>
        <w:numPr>
          <w:ilvl w:val="0"/>
          <w:numId w:val="5"/>
        </w:numPr>
        <w:spacing w:after="0" w:line="240" w:lineRule="auto"/>
        <w:jc w:val="center"/>
        <w:rPr>
          <w:rFonts w:ascii="Times New Roman" w:hAnsi="Times New Roman" w:cs="Times New Roman"/>
          <w:sz w:val="24"/>
          <w:szCs w:val="24"/>
        </w:rPr>
      </w:pPr>
      <w:bookmarkStart w:id="1" w:name="_GoBack"/>
      <w:bookmarkEnd w:id="1"/>
      <w:r w:rsidRPr="005E31A6">
        <w:rPr>
          <w:rFonts w:ascii="Times New Roman" w:hAnsi="Times New Roman" w:cs="Times New Roman"/>
          <w:b/>
          <w:bCs/>
          <w:sz w:val="24"/>
          <w:szCs w:val="24"/>
        </w:rPr>
        <w:t>Общие положения</w:t>
      </w:r>
    </w:p>
    <w:p w:rsidR="001F015D" w:rsidRDefault="001F015D" w:rsidP="001F015D">
      <w:pPr>
        <w:spacing w:after="0" w:line="240" w:lineRule="auto"/>
        <w:jc w:val="both"/>
        <w:rPr>
          <w:rFonts w:ascii="Times New Roman" w:hAnsi="Times New Roman" w:cs="Times New Roman"/>
          <w:sz w:val="16"/>
          <w:szCs w:val="16"/>
        </w:rPr>
      </w:pPr>
    </w:p>
    <w:p w:rsidR="001F015D" w:rsidRPr="005E31A6" w:rsidRDefault="001F015D" w:rsidP="001F015D">
      <w:pPr>
        <w:spacing w:after="0" w:line="240" w:lineRule="auto"/>
        <w:jc w:val="both"/>
        <w:rPr>
          <w:rFonts w:ascii="Times New Roman" w:hAnsi="Times New Roman" w:cs="Times New Roman"/>
          <w:sz w:val="24"/>
          <w:szCs w:val="24"/>
        </w:rPr>
      </w:pPr>
      <w:r w:rsidRPr="00CC2287">
        <w:rPr>
          <w:rFonts w:ascii="Times New Roman" w:hAnsi="Times New Roman" w:cs="Times New Roman"/>
          <w:sz w:val="24"/>
          <w:szCs w:val="24"/>
        </w:rPr>
        <w:t>1.</w:t>
      </w:r>
      <w:r w:rsidRPr="005E31A6">
        <w:rPr>
          <w:rFonts w:ascii="Times New Roman" w:hAnsi="Times New Roman" w:cs="Times New Roman"/>
          <w:sz w:val="24"/>
          <w:szCs w:val="24"/>
        </w:rPr>
        <w:t>Отходы I класса опасности (чрезвычайно опасные) </w:t>
      </w:r>
      <w:r w:rsidRPr="005E31A6">
        <w:rPr>
          <w:rFonts w:ascii="Times New Roman" w:hAnsi="Times New Roman" w:cs="Times New Roman"/>
          <w:b/>
          <w:bCs/>
          <w:sz w:val="24"/>
          <w:szCs w:val="24"/>
        </w:rPr>
        <w:t>—</w:t>
      </w:r>
      <w:r w:rsidRPr="005E31A6">
        <w:rPr>
          <w:rFonts w:ascii="Times New Roman" w:hAnsi="Times New Roman" w:cs="Times New Roman"/>
          <w:sz w:val="24"/>
          <w:szCs w:val="24"/>
        </w:rPr>
        <w:t xml:space="preserve"> отработанные ртутьсодержащие лампы (далее ОРТЛ) — подлежат сбору и отправке на </w:t>
      </w:r>
      <w:proofErr w:type="spellStart"/>
      <w:r w:rsidRPr="005E31A6">
        <w:rPr>
          <w:rFonts w:ascii="Times New Roman" w:hAnsi="Times New Roman" w:cs="Times New Roman"/>
          <w:sz w:val="24"/>
          <w:szCs w:val="24"/>
        </w:rPr>
        <w:t>демеркуризацию</w:t>
      </w:r>
      <w:proofErr w:type="spellEnd"/>
      <w:r w:rsidRPr="005E31A6">
        <w:rPr>
          <w:rFonts w:ascii="Times New Roman" w:hAnsi="Times New Roman" w:cs="Times New Roman"/>
          <w:sz w:val="24"/>
          <w:szCs w:val="24"/>
        </w:rPr>
        <w:t>.</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E31A6">
        <w:rPr>
          <w:rFonts w:ascii="Times New Roman" w:hAnsi="Times New Roman" w:cs="Times New Roman"/>
          <w:sz w:val="24"/>
          <w:szCs w:val="24"/>
        </w:rPr>
        <w:t xml:space="preserve">Ртутьсодержащие лампы (PTJ1)- лампы типа ДРЛ, ЛБ, ЛД, L18/20 и F18/W54 (не российского производства), и другие типы </w:t>
      </w:r>
      <w:proofErr w:type="gramStart"/>
      <w:r w:rsidRPr="005E31A6">
        <w:rPr>
          <w:rFonts w:ascii="Times New Roman" w:hAnsi="Times New Roman" w:cs="Times New Roman"/>
          <w:sz w:val="24"/>
          <w:szCs w:val="24"/>
        </w:rPr>
        <w:t>ламп</w:t>
      </w:r>
      <w:proofErr w:type="gramEnd"/>
      <w:r w:rsidRPr="005E31A6">
        <w:rPr>
          <w:rFonts w:ascii="Times New Roman" w:hAnsi="Times New Roman" w:cs="Times New Roman"/>
          <w:sz w:val="24"/>
          <w:szCs w:val="24"/>
        </w:rPr>
        <w:t xml:space="preserve"> используемые для освещения в помещениях организации.</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E31A6">
        <w:rPr>
          <w:rFonts w:ascii="Times New Roman" w:hAnsi="Times New Roman" w:cs="Times New Roman"/>
          <w:sz w:val="24"/>
          <w:szCs w:val="24"/>
        </w:rPr>
        <w:t>Отработанные ртутьсодержащие ламп</w:t>
      </w:r>
      <w:proofErr w:type="gramStart"/>
      <w:r w:rsidRPr="005E31A6">
        <w:rPr>
          <w:rFonts w:ascii="Times New Roman" w:hAnsi="Times New Roman" w:cs="Times New Roman"/>
          <w:sz w:val="24"/>
          <w:szCs w:val="24"/>
        </w:rPr>
        <w:t>ы-</w:t>
      </w:r>
      <w:proofErr w:type="gramEnd"/>
      <w:r w:rsidRPr="005E31A6">
        <w:rPr>
          <w:rFonts w:ascii="Times New Roman" w:hAnsi="Times New Roman" w:cs="Times New Roman"/>
          <w:sz w:val="24"/>
          <w:szCs w:val="24"/>
        </w:rPr>
        <w:t xml:space="preserve"> отработанные или пришедшие в негодность РТЛ.</w:t>
      </w:r>
    </w:p>
    <w:p w:rsidR="001F015D" w:rsidRPr="00C8347D" w:rsidRDefault="001F015D" w:rsidP="001F015D">
      <w:pPr>
        <w:spacing w:after="0" w:line="240" w:lineRule="auto"/>
        <w:jc w:val="both"/>
        <w:rPr>
          <w:rFonts w:ascii="Times New Roman" w:hAnsi="Times New Roman" w:cs="Times New Roman"/>
          <w:sz w:val="16"/>
          <w:szCs w:val="16"/>
        </w:rPr>
      </w:pPr>
      <w:r w:rsidRPr="00C8347D">
        <w:rPr>
          <w:rFonts w:ascii="Times New Roman" w:hAnsi="Times New Roman" w:cs="Times New Roman"/>
          <w:sz w:val="16"/>
          <w:szCs w:val="16"/>
        </w:rPr>
        <w:t> </w:t>
      </w:r>
    </w:p>
    <w:p w:rsidR="001F015D" w:rsidRPr="00C8347D" w:rsidRDefault="001F015D" w:rsidP="001F015D">
      <w:pPr>
        <w:numPr>
          <w:ilvl w:val="0"/>
          <w:numId w:val="6"/>
        </w:numPr>
        <w:spacing w:after="0" w:line="240" w:lineRule="auto"/>
        <w:jc w:val="center"/>
        <w:rPr>
          <w:rFonts w:ascii="Times New Roman" w:hAnsi="Times New Roman" w:cs="Times New Roman"/>
          <w:sz w:val="24"/>
          <w:szCs w:val="24"/>
        </w:rPr>
      </w:pPr>
      <w:r w:rsidRPr="00C8347D">
        <w:rPr>
          <w:rFonts w:ascii="Times New Roman" w:hAnsi="Times New Roman" w:cs="Times New Roman"/>
          <w:b/>
          <w:bCs/>
          <w:sz w:val="24"/>
          <w:szCs w:val="24"/>
        </w:rPr>
        <w:t>Условия размещения</w:t>
      </w:r>
      <w:r w:rsidR="00531AD8">
        <w:rPr>
          <w:rFonts w:ascii="Times New Roman" w:hAnsi="Times New Roman" w:cs="Times New Roman"/>
          <w:b/>
          <w:bCs/>
          <w:sz w:val="24"/>
          <w:szCs w:val="24"/>
        </w:rPr>
        <w:t xml:space="preserve"> </w:t>
      </w:r>
      <w:r w:rsidRPr="00C8347D">
        <w:rPr>
          <w:rFonts w:ascii="Times New Roman" w:hAnsi="Times New Roman" w:cs="Times New Roman"/>
          <w:b/>
          <w:bCs/>
          <w:sz w:val="24"/>
          <w:szCs w:val="24"/>
        </w:rPr>
        <w:t>отработанных ртутьсодержащих ламп.</w:t>
      </w:r>
    </w:p>
    <w:p w:rsidR="001F015D" w:rsidRPr="00C8347D" w:rsidRDefault="001F015D" w:rsidP="001F015D">
      <w:pPr>
        <w:spacing w:after="0" w:line="240" w:lineRule="auto"/>
        <w:jc w:val="both"/>
        <w:rPr>
          <w:rFonts w:ascii="Times New Roman" w:hAnsi="Times New Roman" w:cs="Times New Roman"/>
          <w:sz w:val="16"/>
          <w:szCs w:val="16"/>
        </w:rPr>
      </w:pPr>
      <w:r w:rsidRPr="00C8347D">
        <w:rPr>
          <w:rFonts w:ascii="Times New Roman" w:hAnsi="Times New Roman" w:cs="Times New Roman"/>
          <w:b/>
          <w:bCs/>
          <w:sz w:val="16"/>
          <w:szCs w:val="16"/>
        </w:rPr>
        <w:t> </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Pr="005E31A6">
        <w:rPr>
          <w:rFonts w:ascii="Times New Roman" w:hAnsi="Times New Roman" w:cs="Times New Roman"/>
          <w:sz w:val="24"/>
          <w:szCs w:val="24"/>
        </w:rPr>
        <w:t>Главным условием при замене и сборе ОРТЛ является сохранение герметичности.</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Pr="005E31A6">
        <w:rPr>
          <w:rFonts w:ascii="Times New Roman" w:hAnsi="Times New Roman" w:cs="Times New Roman"/>
          <w:sz w:val="24"/>
          <w:szCs w:val="24"/>
        </w:rPr>
        <w:t>Сбор ОРТЛ необходимо производить отдельно от обычного мусора.</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E31A6">
        <w:rPr>
          <w:rFonts w:ascii="Times New Roman" w:hAnsi="Times New Roman" w:cs="Times New Roman"/>
          <w:sz w:val="24"/>
          <w:szCs w:val="24"/>
        </w:rPr>
        <w:t>Для каждого типа лампы должна быть предусмотрена своя отдельная упаковка, которая должна быть подписана (указывать тип ламп, марку, длину, диаметр, максимальное количество). Допускается обертывание липкой лентой для исключения выпадения ртутных ламп.</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5E31A6">
        <w:rPr>
          <w:rFonts w:ascii="Times New Roman" w:hAnsi="Times New Roman" w:cs="Times New Roman"/>
          <w:sz w:val="24"/>
          <w:szCs w:val="24"/>
        </w:rPr>
        <w:t xml:space="preserve">После упаковки ОРТЛ их следует сложить в отдельную закрытую коробку из дерева размером 130 см </w:t>
      </w:r>
      <w:proofErr w:type="spellStart"/>
      <w:r w:rsidRPr="005E31A6">
        <w:rPr>
          <w:rFonts w:ascii="Times New Roman" w:hAnsi="Times New Roman" w:cs="Times New Roman"/>
          <w:sz w:val="24"/>
          <w:szCs w:val="24"/>
        </w:rPr>
        <w:t>х</w:t>
      </w:r>
      <w:proofErr w:type="spellEnd"/>
      <w:r w:rsidRPr="005E31A6">
        <w:rPr>
          <w:rFonts w:ascii="Times New Roman" w:hAnsi="Times New Roman" w:cs="Times New Roman"/>
          <w:sz w:val="24"/>
          <w:szCs w:val="24"/>
        </w:rPr>
        <w:t xml:space="preserve"> 30 см </w:t>
      </w:r>
      <w:proofErr w:type="spellStart"/>
      <w:r w:rsidRPr="005E31A6">
        <w:rPr>
          <w:rFonts w:ascii="Times New Roman" w:hAnsi="Times New Roman" w:cs="Times New Roman"/>
          <w:sz w:val="24"/>
          <w:szCs w:val="24"/>
        </w:rPr>
        <w:t>х</w:t>
      </w:r>
      <w:proofErr w:type="spellEnd"/>
      <w:r w:rsidRPr="005E31A6">
        <w:rPr>
          <w:rFonts w:ascii="Times New Roman" w:hAnsi="Times New Roman" w:cs="Times New Roman"/>
          <w:sz w:val="24"/>
          <w:szCs w:val="24"/>
        </w:rPr>
        <w:t xml:space="preserve"> 25 см., окрашенную в красный цвет с надписью «Отработанные ртутьсодержащие лампы».</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5E31A6">
        <w:rPr>
          <w:rFonts w:ascii="Times New Roman" w:hAnsi="Times New Roman" w:cs="Times New Roman"/>
          <w:sz w:val="24"/>
          <w:szCs w:val="24"/>
        </w:rPr>
        <w:t>Помещение, предназначенное для хранения ОРТЛ, должно быть защищено от химически агрессивных сред, атмосферных осадков, грунтовых вод. Двери помещения должны быть надежно закрыты.</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Pr="005E31A6">
        <w:rPr>
          <w:rFonts w:ascii="Times New Roman" w:hAnsi="Times New Roman" w:cs="Times New Roman"/>
          <w:sz w:val="24"/>
          <w:szCs w:val="24"/>
        </w:rPr>
        <w:t>Разбитые лампы должны немедленно, после события, собираться в полиэтиленовые мешки, плотно завязываться и помещаться в плотные картонные или фанерные коробки. Работы по сбору и упаковке разбитых ламп проводить с применением средств индивидуальной защиты органов дыхания. На разбитые лампы составляется акт произвольной формы, в котором указывается тип разбитых ламп, их количество, дата происшествия, место происшествия.</w:t>
      </w:r>
    </w:p>
    <w:p w:rsidR="001F015D" w:rsidRPr="005E31A6"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 </w:t>
      </w:r>
      <w:r w:rsidRPr="005E31A6">
        <w:rPr>
          <w:rFonts w:ascii="Times New Roman" w:hAnsi="Times New Roman" w:cs="Times New Roman"/>
          <w:sz w:val="24"/>
          <w:szCs w:val="24"/>
        </w:rPr>
        <w:t>Учет отработанных ртутьсодержащих ламп.</w:t>
      </w:r>
    </w:p>
    <w:p w:rsidR="001F015D" w:rsidRPr="00C8347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7.1. </w:t>
      </w:r>
      <w:r w:rsidRPr="00C8347D">
        <w:rPr>
          <w:rFonts w:ascii="Times New Roman" w:hAnsi="Times New Roman" w:cs="Times New Roman"/>
          <w:sz w:val="24"/>
          <w:szCs w:val="24"/>
        </w:rPr>
        <w:t>Учёт ведётся в специальном журнале, где в обязательном порядке отмечается движение целых ртутьсодержащих ламп и OPTJI.</w:t>
      </w:r>
    </w:p>
    <w:p w:rsidR="001F015D" w:rsidRPr="00CC2287" w:rsidRDefault="001F015D" w:rsidP="001F015D">
      <w:pPr>
        <w:pStyle w:val="a4"/>
        <w:numPr>
          <w:ilvl w:val="1"/>
          <w:numId w:val="7"/>
        </w:numPr>
        <w:spacing w:after="0" w:line="240" w:lineRule="auto"/>
        <w:jc w:val="both"/>
        <w:rPr>
          <w:rFonts w:ascii="Times New Roman" w:hAnsi="Times New Roman" w:cs="Times New Roman"/>
          <w:sz w:val="24"/>
          <w:szCs w:val="24"/>
        </w:rPr>
      </w:pPr>
      <w:r w:rsidRPr="00CC2287">
        <w:rPr>
          <w:rFonts w:ascii="Times New Roman" w:hAnsi="Times New Roman" w:cs="Times New Roman"/>
          <w:sz w:val="24"/>
          <w:szCs w:val="24"/>
        </w:rPr>
        <w:t>Страницы журнала должны быть пронумерованы, прошнурованы и скреплены.</w:t>
      </w:r>
    </w:p>
    <w:p w:rsidR="001F015D" w:rsidRPr="00C8347D" w:rsidRDefault="001F015D" w:rsidP="001F0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7.3. </w:t>
      </w:r>
      <w:r w:rsidRPr="00C8347D">
        <w:rPr>
          <w:rFonts w:ascii="Times New Roman" w:hAnsi="Times New Roman" w:cs="Times New Roman"/>
          <w:sz w:val="24"/>
          <w:szCs w:val="24"/>
        </w:rPr>
        <w:t>Журнал учёта должен заполняться ответственным лицом. Вносятся данные о поступивших целых и отработанных лампах. Обязательно указывается марка ламп, количество, дата приёмки и лицо которое сдаёт лампы.</w:t>
      </w:r>
    </w:p>
    <w:p w:rsidR="001F015D" w:rsidRPr="005E31A6" w:rsidRDefault="001F015D" w:rsidP="001F015D">
      <w:pPr>
        <w:spacing w:after="0" w:line="240" w:lineRule="auto"/>
        <w:ind w:left="66"/>
        <w:jc w:val="both"/>
        <w:rPr>
          <w:rFonts w:ascii="Times New Roman" w:hAnsi="Times New Roman" w:cs="Times New Roman"/>
          <w:sz w:val="24"/>
          <w:szCs w:val="24"/>
        </w:rPr>
      </w:pPr>
      <w:r>
        <w:rPr>
          <w:rFonts w:ascii="Times New Roman" w:hAnsi="Times New Roman" w:cs="Times New Roman"/>
          <w:sz w:val="24"/>
          <w:szCs w:val="24"/>
        </w:rPr>
        <w:t xml:space="preserve">8. </w:t>
      </w:r>
      <w:r w:rsidRPr="005E31A6">
        <w:rPr>
          <w:rFonts w:ascii="Times New Roman" w:hAnsi="Times New Roman" w:cs="Times New Roman"/>
          <w:sz w:val="24"/>
          <w:szCs w:val="24"/>
        </w:rPr>
        <w:t>Порядок передачи отработанных</w:t>
      </w:r>
      <w:r w:rsidR="00B31727">
        <w:rPr>
          <w:rFonts w:ascii="Times New Roman" w:hAnsi="Times New Roman" w:cs="Times New Roman"/>
          <w:sz w:val="24"/>
          <w:szCs w:val="24"/>
        </w:rPr>
        <w:t xml:space="preserve"> </w:t>
      </w:r>
      <w:r w:rsidRPr="005E31A6">
        <w:rPr>
          <w:rFonts w:ascii="Times New Roman" w:hAnsi="Times New Roman" w:cs="Times New Roman"/>
          <w:sz w:val="24"/>
          <w:szCs w:val="24"/>
        </w:rPr>
        <w:t>ртутьсодержащих ламп на утилизирующие предприятия</w:t>
      </w:r>
      <w:r>
        <w:rPr>
          <w:rFonts w:ascii="Times New Roman" w:hAnsi="Times New Roman" w:cs="Times New Roman"/>
          <w:sz w:val="24"/>
          <w:szCs w:val="24"/>
        </w:rPr>
        <w:t>.</w:t>
      </w:r>
    </w:p>
    <w:p w:rsidR="001F015D" w:rsidRDefault="001F015D" w:rsidP="001F015D">
      <w:pPr>
        <w:tabs>
          <w:tab w:val="num" w:pos="567"/>
        </w:tabs>
        <w:spacing w:after="0" w:line="240" w:lineRule="auto"/>
        <w:jc w:val="both"/>
      </w:pPr>
      <w:r>
        <w:rPr>
          <w:rFonts w:ascii="Times New Roman" w:hAnsi="Times New Roman" w:cs="Times New Roman"/>
          <w:sz w:val="24"/>
          <w:szCs w:val="24"/>
        </w:rPr>
        <w:t xml:space="preserve">8.1. </w:t>
      </w:r>
      <w:r w:rsidRPr="005E31A6">
        <w:rPr>
          <w:rFonts w:ascii="Times New Roman" w:hAnsi="Times New Roman" w:cs="Times New Roman"/>
          <w:sz w:val="24"/>
          <w:szCs w:val="24"/>
        </w:rPr>
        <w:t>Отработанные ртутьсодержащие лампы по мере накопления передаются в специализированную организацию для последующей утилизации (</w:t>
      </w:r>
      <w:proofErr w:type="spellStart"/>
      <w:r w:rsidRPr="005E31A6">
        <w:rPr>
          <w:rFonts w:ascii="Times New Roman" w:hAnsi="Times New Roman" w:cs="Times New Roman"/>
          <w:sz w:val="24"/>
          <w:szCs w:val="24"/>
        </w:rPr>
        <w:t>демеркуризации</w:t>
      </w:r>
      <w:proofErr w:type="spellEnd"/>
      <w:r w:rsidRPr="005E31A6">
        <w:rPr>
          <w:rFonts w:ascii="Times New Roman" w:hAnsi="Times New Roman" w:cs="Times New Roman"/>
          <w:sz w:val="24"/>
          <w:szCs w:val="24"/>
        </w:rPr>
        <w:t>) ртутных отходов.</w:t>
      </w:r>
    </w:p>
    <w:p w:rsidR="00705923" w:rsidRDefault="00705923"/>
    <w:sectPr w:rsidR="00705923" w:rsidSect="00101F9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55987"/>
    <w:multiLevelType w:val="multilevel"/>
    <w:tmpl w:val="B328A0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24647B"/>
    <w:multiLevelType w:val="multilevel"/>
    <w:tmpl w:val="1ED402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7A1047A"/>
    <w:multiLevelType w:val="multilevel"/>
    <w:tmpl w:val="E62CA5F2"/>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96F3145"/>
    <w:multiLevelType w:val="multilevel"/>
    <w:tmpl w:val="BA500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45C717E"/>
    <w:multiLevelType w:val="multilevel"/>
    <w:tmpl w:val="87204D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363254"/>
    <w:multiLevelType w:val="multilevel"/>
    <w:tmpl w:val="E892EC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88F7E75"/>
    <w:multiLevelType w:val="multilevel"/>
    <w:tmpl w:val="4A5C1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0"/>
  </w:num>
  <w:num w:numId="5">
    <w:abstractNumId w:val="6"/>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F015D"/>
    <w:rsid w:val="000B07EA"/>
    <w:rsid w:val="001F015D"/>
    <w:rsid w:val="001F0E18"/>
    <w:rsid w:val="00282FB4"/>
    <w:rsid w:val="002C7BA8"/>
    <w:rsid w:val="0043582A"/>
    <w:rsid w:val="004730DA"/>
    <w:rsid w:val="005236BE"/>
    <w:rsid w:val="00531AD8"/>
    <w:rsid w:val="00705923"/>
    <w:rsid w:val="00736DC5"/>
    <w:rsid w:val="00742D5A"/>
    <w:rsid w:val="007516CF"/>
    <w:rsid w:val="009A44E1"/>
    <w:rsid w:val="00B31727"/>
    <w:rsid w:val="00B531C1"/>
    <w:rsid w:val="00E8392C"/>
    <w:rsid w:val="00ED0BC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1C1"/>
  </w:style>
  <w:style w:type="paragraph" w:styleId="1">
    <w:name w:val="heading 1"/>
    <w:basedOn w:val="a"/>
    <w:next w:val="a"/>
    <w:link w:val="10"/>
    <w:uiPriority w:val="99"/>
    <w:qFormat/>
    <w:rsid w:val="001F015D"/>
    <w:pPr>
      <w:keepNext/>
      <w:spacing w:after="0" w:line="220" w:lineRule="exact"/>
      <w:jc w:val="center"/>
      <w:outlineLvl w:val="0"/>
    </w:pPr>
    <w:rPr>
      <w:rFonts w:ascii="AG Souvenir" w:eastAsia="Times New Roman" w:hAnsi="AG Souvenir" w:cs="Times New Roman"/>
      <w:b/>
      <w:spacing w:val="38"/>
      <w:sz w:val="28"/>
      <w:szCs w:val="20"/>
    </w:rPr>
  </w:style>
  <w:style w:type="paragraph" w:styleId="3">
    <w:name w:val="heading 3"/>
    <w:basedOn w:val="a"/>
    <w:next w:val="a"/>
    <w:link w:val="30"/>
    <w:qFormat/>
    <w:rsid w:val="001F015D"/>
    <w:pPr>
      <w:keepNext/>
      <w:spacing w:after="0" w:line="240" w:lineRule="auto"/>
      <w:jc w:val="right"/>
      <w:outlineLvl w:val="2"/>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F015D"/>
    <w:rPr>
      <w:rFonts w:ascii="AG Souvenir" w:eastAsia="Times New Roman" w:hAnsi="AG Souvenir" w:cs="Times New Roman"/>
      <w:b/>
      <w:spacing w:val="38"/>
      <w:sz w:val="28"/>
      <w:szCs w:val="20"/>
    </w:rPr>
  </w:style>
  <w:style w:type="character" w:customStyle="1" w:styleId="30">
    <w:name w:val="Заголовок 3 Знак"/>
    <w:basedOn w:val="a0"/>
    <w:link w:val="3"/>
    <w:rsid w:val="001F015D"/>
    <w:rPr>
      <w:rFonts w:ascii="Times New Roman" w:eastAsia="Times New Roman" w:hAnsi="Times New Roman" w:cs="Times New Roman"/>
      <w:sz w:val="28"/>
      <w:szCs w:val="28"/>
    </w:rPr>
  </w:style>
  <w:style w:type="character" w:styleId="a3">
    <w:name w:val="Hyperlink"/>
    <w:basedOn w:val="a0"/>
    <w:uiPriority w:val="99"/>
    <w:unhideWhenUsed/>
    <w:rsid w:val="001F015D"/>
    <w:rPr>
      <w:color w:val="0000FF" w:themeColor="hyperlink"/>
      <w:u w:val="single"/>
    </w:rPr>
  </w:style>
  <w:style w:type="paragraph" w:styleId="a4">
    <w:name w:val="List Paragraph"/>
    <w:basedOn w:val="a"/>
    <w:uiPriority w:val="34"/>
    <w:qFormat/>
    <w:rsid w:val="001F015D"/>
    <w:pPr>
      <w:spacing w:after="160" w:line="259" w:lineRule="auto"/>
      <w:ind w:left="720"/>
      <w:contextualSpacing/>
    </w:pPr>
    <w:rPr>
      <w:rFonts w:eastAsiaTheme="minorHAnsi"/>
      <w:lang w:eastAsia="en-US"/>
    </w:rPr>
  </w:style>
  <w:style w:type="paragraph" w:styleId="a5">
    <w:name w:val="Body Text"/>
    <w:basedOn w:val="a"/>
    <w:link w:val="a6"/>
    <w:rsid w:val="00E8392C"/>
    <w:pPr>
      <w:spacing w:after="0" w:line="240" w:lineRule="auto"/>
      <w:jc w:val="both"/>
    </w:pPr>
    <w:rPr>
      <w:rFonts w:ascii="Times New Roman" w:eastAsia="Times New Roman" w:hAnsi="Times New Roman" w:cs="Times New Roman"/>
      <w:sz w:val="24"/>
      <w:szCs w:val="24"/>
    </w:rPr>
  </w:style>
  <w:style w:type="character" w:customStyle="1" w:styleId="a6">
    <w:name w:val="Основной текст Знак"/>
    <w:basedOn w:val="a0"/>
    <w:link w:val="a5"/>
    <w:rsid w:val="00E8392C"/>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12112084/7a58987b486424ad79b62aa427dab1df/" TargetMode="External"/><Relationship Id="rId3" Type="http://schemas.openxmlformats.org/officeDocument/2006/relationships/settings" Target="settings.xml"/><Relationship Id="rId7" Type="http://schemas.openxmlformats.org/officeDocument/2006/relationships/hyperlink" Target="https://base.garant.ru/121489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se.garant.ru/12148944/5d82adf9f5601a048f10d8bb97ca59b6/" TargetMode="External"/><Relationship Id="rId11" Type="http://schemas.openxmlformats.org/officeDocument/2006/relationships/theme" Target="theme/theme1.xml"/><Relationship Id="rId5" Type="http://schemas.openxmlformats.org/officeDocument/2006/relationships/hyperlink" Target="https://base.garant.ru/400160744/fee2d62c31275c902ce1249028a80e6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ase.garant.ru/12112084/95ef042b11da42ac166eeedeb998f6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8</Pages>
  <Words>3563</Words>
  <Characters>20310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2024-03-19T04:27:00Z</cp:lastPrinted>
  <dcterms:created xsi:type="dcterms:W3CDTF">2024-03-15T03:25:00Z</dcterms:created>
  <dcterms:modified xsi:type="dcterms:W3CDTF">2024-03-19T04:27:00Z</dcterms:modified>
</cp:coreProperties>
</file>